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053" w14:textId="77777777" w:rsidR="00F6790B" w:rsidRDefault="00A70D5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5"/>
        <w:gridCol w:w="4028"/>
        <w:gridCol w:w="688"/>
        <w:gridCol w:w="688"/>
        <w:gridCol w:w="684"/>
        <w:gridCol w:w="699"/>
      </w:tblGrid>
      <w:tr w:rsidR="00B71BBA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72E5EF18" w14:textId="77777777" w:rsidR="00A80A17" w:rsidRDefault="009265FB" w:rsidP="005C6D68">
            <w:pPr>
              <w:spacing w:line="360" w:lineRule="auto"/>
            </w:pPr>
            <w:r>
              <w:t xml:space="preserve">Etika okoliša </w:t>
            </w:r>
          </w:p>
          <w:p w14:paraId="093E2055" w14:textId="44495243" w:rsidR="009265FB" w:rsidRDefault="009265FB" w:rsidP="005C6D68">
            <w:pPr>
              <w:spacing w:line="360" w:lineRule="auto"/>
            </w:pPr>
            <w:r w:rsidRPr="009265FB">
              <w:t>ETOKSSAS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B71BBA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5D9DF50C" w:rsidR="005C6D68" w:rsidRDefault="006A0A01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E" w14:textId="673791EE" w:rsidR="005C6D68" w:rsidRDefault="00C30D63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F" w14:textId="73C9916B" w:rsidR="005C6D68" w:rsidRDefault="005C6D68" w:rsidP="00C30D63">
            <w:pPr>
              <w:spacing w:line="360" w:lineRule="auto"/>
            </w:pPr>
          </w:p>
        </w:tc>
        <w:tc>
          <w:tcPr>
            <w:tcW w:w="701" w:type="dxa"/>
          </w:tcPr>
          <w:p w14:paraId="093E2060" w14:textId="1D3C1EEF" w:rsidR="005C6D68" w:rsidRDefault="005E7CAA" w:rsidP="005C6D68">
            <w:pPr>
              <w:spacing w:line="360" w:lineRule="auto"/>
              <w:jc w:val="center"/>
            </w:pPr>
            <w:r>
              <w:t>3</w:t>
            </w:r>
          </w:p>
        </w:tc>
      </w:tr>
      <w:tr w:rsidR="00B71BBA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52DCF8C7" w:rsidR="004065CE" w:rsidRDefault="009265FB" w:rsidP="005C6D68">
            <w:pPr>
              <w:spacing w:line="360" w:lineRule="auto"/>
            </w:pPr>
            <w:r>
              <w:t>Specijalistički diplomski stručni studij sanitarnog inženjerstva</w:t>
            </w:r>
          </w:p>
        </w:tc>
      </w:tr>
      <w:tr w:rsidR="00B71BBA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265FB">
              <w:rPr>
                <w:b/>
                <w:sz w:val="20"/>
                <w:szCs w:val="20"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DB90F99" w14:textId="77777777" w:rsidR="005C6D68" w:rsidRDefault="006A0A01" w:rsidP="005C6D68">
            <w:pPr>
              <w:spacing w:line="360" w:lineRule="auto"/>
            </w:pPr>
            <w:r w:rsidRPr="006A0A01">
              <w:t>doc. dr. sc. Aleksandar Racz</w:t>
            </w:r>
          </w:p>
          <w:p w14:paraId="093E2066" w14:textId="3846775E" w:rsidR="009265FB" w:rsidRDefault="009265FB" w:rsidP="005C6D68">
            <w:pPr>
              <w:spacing w:line="360" w:lineRule="auto"/>
            </w:pPr>
            <w:r w:rsidRPr="009265FB">
              <w:t>prof. dr. sc. Hrvoje Jurić</w:t>
            </w:r>
          </w:p>
        </w:tc>
      </w:tr>
      <w:tr w:rsidR="00B71BBA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93E2069" w14:textId="16DCBAA6" w:rsidR="00D36CF6" w:rsidRDefault="00D36CF6" w:rsidP="005C6D68">
            <w:pPr>
              <w:spacing w:line="360" w:lineRule="auto"/>
            </w:pPr>
          </w:p>
        </w:tc>
      </w:tr>
      <w:tr w:rsidR="00B71BBA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77777777" w:rsidR="005C6D68" w:rsidRDefault="005C6D68" w:rsidP="005C6D68">
            <w:pPr>
              <w:spacing w:line="360" w:lineRule="auto"/>
            </w:pPr>
          </w:p>
        </w:tc>
      </w:tr>
      <w:tr w:rsidR="00B71BBA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B71BBA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0C21B21F" w14:textId="77777777" w:rsidR="009265FB" w:rsidRDefault="009265FB" w:rsidP="009265FB">
            <w:r>
              <w:t>1. Izvori, uspon i kriza znanstveno-tehnološke civilizacije.</w:t>
            </w:r>
          </w:p>
          <w:p w14:paraId="03BB0EBB" w14:textId="77777777" w:rsidR="009265FB" w:rsidRDefault="009265FB" w:rsidP="009265FB">
            <w:r>
              <w:t>2. Ekološka protuslovlja modernog društva, ekološka kriza i svijest o odgovornosti za opstanak čovječanstva i Planete u budućnosti.</w:t>
            </w:r>
          </w:p>
          <w:p w14:paraId="3A30C9A4" w14:textId="77777777" w:rsidR="009265FB" w:rsidRDefault="009265FB" w:rsidP="009265FB">
            <w:r>
              <w:t>3. Antropocentrična, patocentrična, biocentrična i ekocentrična paradigma odnosa čovjeka prema životu i prirodi. Benthamov "patocentrični utilitarizam". "Etika zemlje" Alda Leopolda. "Filozofija života" i "etika odgovornosti" Hansa Jonasa. "Etika strahopoštovanja pred životom" Alberta Schweitzera.</w:t>
            </w:r>
          </w:p>
          <w:p w14:paraId="7CB46AC5" w14:textId="77777777" w:rsidR="009265FB" w:rsidRDefault="009265FB" w:rsidP="009265FB">
            <w:r>
              <w:t>4. "Filozofija ekološke krize" Vittorija Höslea i ideologija održivog razvoja kao osnova reformističke ekologije.</w:t>
            </w:r>
          </w:p>
          <w:p w14:paraId="307111BC" w14:textId="77777777" w:rsidR="009265FB" w:rsidRDefault="009265FB" w:rsidP="009265FB">
            <w:r>
              <w:t>5. Dubinska (revolucionarna) ekologija i ekozofija. Ekofeministički pristup.</w:t>
            </w:r>
          </w:p>
          <w:p w14:paraId="7CC23109" w14:textId="77777777" w:rsidR="009265FB" w:rsidRDefault="009265FB" w:rsidP="009265FB">
            <w:r>
              <w:t>6. Integrativna bioetika kao jedinstven pristup ljudskom životu i zdravlju, te dobrobiti ne-ljudskih živih bića i prirode u cjelini.</w:t>
            </w:r>
          </w:p>
          <w:p w14:paraId="40E01B02" w14:textId="77777777" w:rsidR="009265FB" w:rsidRDefault="009265FB" w:rsidP="009265FB">
            <w:r>
              <w:t>7. Moralni status životinja i njihova prava. Speciesizam i anti-speciesizam u teoriji i praksi. Koncepcije Petera Singera i Joan Dunayer.</w:t>
            </w:r>
          </w:p>
          <w:p w14:paraId="7078F590" w14:textId="77777777" w:rsidR="009265FB" w:rsidRDefault="009265FB" w:rsidP="009265FB">
            <w:r>
              <w:t>8. Etika okoliša i međuvrsni odnosi u kontekstu filozofije, prava i zagovorništva.</w:t>
            </w:r>
          </w:p>
          <w:p w14:paraId="6B718D58" w14:textId="77777777" w:rsidR="009265FB" w:rsidRDefault="009265FB" w:rsidP="009265FB">
            <w:r>
              <w:t>9. Etika prehrane. Potrošnja mesa i zaštita okoliša. Vegetarijanstvo.</w:t>
            </w:r>
          </w:p>
          <w:p w14:paraId="7E4868DE" w14:textId="77777777" w:rsidR="009265FB" w:rsidRDefault="009265FB" w:rsidP="009265FB">
            <w:r>
              <w:t>10. Ekološki pokret i briga za zaštitu okoliša. Pokret za zaštitu životinja.</w:t>
            </w:r>
          </w:p>
          <w:p w14:paraId="3AEC0F40" w14:textId="77777777" w:rsidR="009265FB" w:rsidRDefault="009265FB" w:rsidP="009265FB">
            <w:r>
              <w:t>11. Aktualni ekološki problemi: genetički modificirani organizmi i voda.</w:t>
            </w:r>
          </w:p>
          <w:p w14:paraId="0D11D4CF" w14:textId="77777777" w:rsidR="009265FB" w:rsidRDefault="009265FB" w:rsidP="009265FB">
            <w:r>
              <w:t>12. Problem izvora i potrošnje energije.</w:t>
            </w:r>
          </w:p>
          <w:p w14:paraId="001DB26A" w14:textId="77777777" w:rsidR="009265FB" w:rsidRDefault="009265FB" w:rsidP="009265FB">
            <w:r>
              <w:t>13. Ekološko-etička svijest u društvenom kontekstu - pregled socijalno-ekoloških istraživanja u Hrvatskoj.</w:t>
            </w:r>
          </w:p>
          <w:p w14:paraId="0E523C3E" w14:textId="77777777" w:rsidR="009265FB" w:rsidRDefault="009265FB" w:rsidP="009265FB">
            <w:r>
              <w:t>14. Odnos prema prirodi u izvan-europskim tradicijama.</w:t>
            </w:r>
          </w:p>
          <w:p w14:paraId="093E2077" w14:textId="7C0C8277" w:rsidR="00C30D63" w:rsidRDefault="009265FB" w:rsidP="009265FB">
            <w:r>
              <w:t>15. Ekologija i religija - s naglaskom na stav monoteističkih religija prema ekološkim problemima.</w:t>
            </w:r>
          </w:p>
        </w:tc>
        <w:tc>
          <w:tcPr>
            <w:tcW w:w="1401" w:type="dxa"/>
            <w:gridSpan w:val="2"/>
          </w:tcPr>
          <w:p w14:paraId="548CAF89" w14:textId="77777777" w:rsidR="00E22321" w:rsidRDefault="009265FB" w:rsidP="009263F7">
            <w:r>
              <w:t>1</w:t>
            </w:r>
          </w:p>
          <w:p w14:paraId="34CA1C49" w14:textId="77777777" w:rsidR="009265FB" w:rsidRDefault="009265FB" w:rsidP="009263F7">
            <w:r>
              <w:t>1</w:t>
            </w:r>
          </w:p>
          <w:p w14:paraId="670EAAA9" w14:textId="22738D8F" w:rsidR="009265FB" w:rsidRDefault="009265FB" w:rsidP="009263F7">
            <w:r>
              <w:t>1</w:t>
            </w:r>
          </w:p>
          <w:p w14:paraId="460A7314" w14:textId="19ED8EB9" w:rsidR="009265FB" w:rsidRDefault="009265FB" w:rsidP="009263F7"/>
          <w:p w14:paraId="49891B7C" w14:textId="77777777" w:rsidR="009265FB" w:rsidRDefault="009265FB" w:rsidP="009263F7"/>
          <w:p w14:paraId="7758BBC0" w14:textId="77777777" w:rsidR="009265FB" w:rsidRDefault="009265FB" w:rsidP="009263F7">
            <w:r>
              <w:t>1</w:t>
            </w:r>
          </w:p>
          <w:p w14:paraId="089AFF1B" w14:textId="709A5FB4" w:rsidR="009265FB" w:rsidRDefault="009265FB" w:rsidP="009263F7"/>
          <w:p w14:paraId="6D567732" w14:textId="2927AE47" w:rsidR="009265FB" w:rsidRDefault="009265FB" w:rsidP="009263F7"/>
          <w:p w14:paraId="7255B008" w14:textId="77777777" w:rsidR="009265FB" w:rsidRDefault="009265FB" w:rsidP="009263F7"/>
          <w:p w14:paraId="39FEC516" w14:textId="77777777" w:rsidR="009265FB" w:rsidRDefault="009265FB" w:rsidP="009263F7"/>
          <w:p w14:paraId="14B64E11" w14:textId="77777777" w:rsidR="009265FB" w:rsidRDefault="009265FB" w:rsidP="009263F7">
            <w:r>
              <w:t>1</w:t>
            </w:r>
          </w:p>
          <w:p w14:paraId="63675677" w14:textId="77777777" w:rsidR="009265FB" w:rsidRDefault="009265FB" w:rsidP="009263F7"/>
          <w:p w14:paraId="43157756" w14:textId="5C4F25BB" w:rsidR="009265FB" w:rsidRDefault="009265FB" w:rsidP="009263F7">
            <w:r>
              <w:t>1</w:t>
            </w:r>
          </w:p>
          <w:p w14:paraId="1988FDF4" w14:textId="043CA60A" w:rsidR="009265FB" w:rsidRDefault="009265FB" w:rsidP="009263F7"/>
          <w:p w14:paraId="07369607" w14:textId="77777777" w:rsidR="009265FB" w:rsidRDefault="009265FB" w:rsidP="009263F7"/>
          <w:p w14:paraId="0AC2585E" w14:textId="0E6D03C7" w:rsidR="009265FB" w:rsidRDefault="009265FB" w:rsidP="009263F7">
            <w:r>
              <w:t>1</w:t>
            </w:r>
          </w:p>
          <w:p w14:paraId="5CACDA63" w14:textId="77777777" w:rsidR="009265FB" w:rsidRDefault="009265FB" w:rsidP="009263F7"/>
          <w:p w14:paraId="1B91D753" w14:textId="77777777" w:rsidR="009265FB" w:rsidRDefault="009265FB" w:rsidP="009263F7"/>
          <w:p w14:paraId="3EBD5B10" w14:textId="6E430132" w:rsidR="009265FB" w:rsidRDefault="009265FB" w:rsidP="009263F7">
            <w:r>
              <w:t>1</w:t>
            </w:r>
          </w:p>
          <w:p w14:paraId="6898B974" w14:textId="77777777" w:rsidR="009265FB" w:rsidRDefault="009265FB" w:rsidP="009263F7"/>
          <w:p w14:paraId="1D803A0E" w14:textId="44FE3DE1" w:rsidR="009265FB" w:rsidRDefault="009265FB" w:rsidP="009263F7">
            <w:r>
              <w:t>1</w:t>
            </w:r>
          </w:p>
          <w:p w14:paraId="59CA1AB7" w14:textId="77777777" w:rsidR="009265FB" w:rsidRDefault="009265FB" w:rsidP="009263F7"/>
          <w:p w14:paraId="6D55E5C6" w14:textId="460F7361" w:rsidR="009265FB" w:rsidRDefault="009265FB" w:rsidP="009263F7">
            <w:r>
              <w:t>1</w:t>
            </w:r>
          </w:p>
          <w:p w14:paraId="11298EFF" w14:textId="77777777" w:rsidR="009265FB" w:rsidRDefault="009265FB" w:rsidP="009263F7"/>
          <w:p w14:paraId="39AC7A40" w14:textId="396FCD73" w:rsidR="009265FB" w:rsidRDefault="009265FB" w:rsidP="009263F7">
            <w:r>
              <w:t>1</w:t>
            </w:r>
          </w:p>
          <w:p w14:paraId="23023E62" w14:textId="77777777" w:rsidR="009265FB" w:rsidRDefault="009265FB" w:rsidP="009263F7"/>
          <w:p w14:paraId="43DF16BC" w14:textId="025F746E" w:rsidR="009265FB" w:rsidRDefault="009265FB" w:rsidP="009263F7">
            <w:r>
              <w:t>1</w:t>
            </w:r>
          </w:p>
          <w:p w14:paraId="6F879B89" w14:textId="77777777" w:rsidR="009265FB" w:rsidRDefault="009265FB" w:rsidP="009263F7"/>
          <w:p w14:paraId="0983C762" w14:textId="282005B4" w:rsidR="009265FB" w:rsidRDefault="009265FB" w:rsidP="009263F7">
            <w:r>
              <w:t>1</w:t>
            </w:r>
          </w:p>
          <w:p w14:paraId="42B11308" w14:textId="77777777" w:rsidR="009265FB" w:rsidRDefault="009265FB" w:rsidP="009263F7"/>
          <w:p w14:paraId="3722D962" w14:textId="79F105FA" w:rsidR="009265FB" w:rsidRDefault="009265FB" w:rsidP="009263F7">
            <w:r>
              <w:t>1</w:t>
            </w:r>
          </w:p>
          <w:p w14:paraId="2E7F354B" w14:textId="612C4042" w:rsidR="009265FB" w:rsidRDefault="009265FB" w:rsidP="009263F7"/>
          <w:p w14:paraId="28422C81" w14:textId="77777777" w:rsidR="009265FB" w:rsidRDefault="009265FB" w:rsidP="009263F7"/>
          <w:p w14:paraId="3BAB2DC8" w14:textId="4AAA0B22" w:rsidR="009265FB" w:rsidRDefault="009265FB" w:rsidP="009263F7">
            <w:r>
              <w:t>1</w:t>
            </w:r>
          </w:p>
          <w:p w14:paraId="093E2078" w14:textId="3BEAD99D" w:rsidR="009265FB" w:rsidRDefault="009265FB" w:rsidP="009263F7"/>
        </w:tc>
      </w:tr>
      <w:tr w:rsidR="00B71BBA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>Seminari</w:t>
            </w:r>
          </w:p>
        </w:tc>
        <w:tc>
          <w:tcPr>
            <w:tcW w:w="5565" w:type="dxa"/>
            <w:gridSpan w:val="3"/>
          </w:tcPr>
          <w:p w14:paraId="2E807125" w14:textId="671FD55E" w:rsidR="0030731D" w:rsidRDefault="0030731D" w:rsidP="0030731D">
            <w:r>
              <w:t>Ekološka etika i bioetika (analiza tekstova i prikaz rada odabranih autora)</w:t>
            </w:r>
          </w:p>
          <w:p w14:paraId="11CCFACB" w14:textId="77777777" w:rsidR="0030731D" w:rsidRDefault="0030731D" w:rsidP="0030731D"/>
          <w:p w14:paraId="3E91365E" w14:textId="77777777" w:rsidR="0030731D" w:rsidRDefault="0030731D" w:rsidP="0030731D"/>
          <w:p w14:paraId="685ACBA9" w14:textId="73DE9F46" w:rsidR="0030731D" w:rsidRDefault="0030731D" w:rsidP="0030731D">
            <w:r>
              <w:t xml:space="preserve">Odgovornost prema životu – mogući ekološko-etički pristupi: antropocentrizam vs. ekocentrizam.   </w:t>
            </w:r>
          </w:p>
          <w:p w14:paraId="170D4A0D" w14:textId="77777777" w:rsidR="0030731D" w:rsidRDefault="0030731D" w:rsidP="0030731D"/>
          <w:p w14:paraId="2561D8E1" w14:textId="7E9B06D2" w:rsidR="0030731D" w:rsidRDefault="000B05D9" w:rsidP="0030731D">
            <w:r>
              <w:t xml:space="preserve">Suvremene perspektive etike okoliša. </w:t>
            </w:r>
            <w:r w:rsidR="0030731D">
              <w:t xml:space="preserve">Analiza odabranih radova iz područja ekofeminizma. </w:t>
            </w:r>
          </w:p>
          <w:p w14:paraId="28BAD2A4" w14:textId="77777777" w:rsidR="0030731D" w:rsidRDefault="0030731D" w:rsidP="0030731D"/>
          <w:p w14:paraId="61B99BB9" w14:textId="7BA29F01" w:rsidR="0030731D" w:rsidRDefault="0030731D" w:rsidP="0030731D">
            <w:r>
              <w:t xml:space="preserve">Ekološki pokreti u nas i u svijetu – prikaz slučajeva. </w:t>
            </w:r>
          </w:p>
          <w:p w14:paraId="67106940" w14:textId="77777777" w:rsidR="0030731D" w:rsidRDefault="0030731D" w:rsidP="0030731D"/>
          <w:p w14:paraId="49EC4FC1" w14:textId="39D97954" w:rsidR="0030731D" w:rsidRDefault="0030731D" w:rsidP="0030731D">
            <w:r>
              <w:t xml:space="preserve">Ekološki menadžment s aspekta upravljanja projektima zaštite okoliša u širem području sanitarnog inženjerstva </w:t>
            </w:r>
          </w:p>
          <w:p w14:paraId="70C111EC" w14:textId="77777777" w:rsidR="0030731D" w:rsidRDefault="0030731D" w:rsidP="0030731D"/>
          <w:p w14:paraId="47BB3465" w14:textId="3896156F" w:rsidR="0030731D" w:rsidRDefault="0030731D" w:rsidP="0030731D">
            <w:r>
              <w:t xml:space="preserve">Empirijska istraživanje etike okoliša u Hrvatskoj (analiza i prikaz odabranih istraživanja) </w:t>
            </w:r>
          </w:p>
          <w:p w14:paraId="093E207E" w14:textId="2DBA4B8D" w:rsidR="00E22321" w:rsidRDefault="00E22321" w:rsidP="0030731D"/>
        </w:tc>
        <w:tc>
          <w:tcPr>
            <w:tcW w:w="1401" w:type="dxa"/>
            <w:gridSpan w:val="2"/>
          </w:tcPr>
          <w:p w14:paraId="70A01FA3" w14:textId="77777777" w:rsidR="00E22321" w:rsidRDefault="0030731D" w:rsidP="009263F7">
            <w:r>
              <w:t>5</w:t>
            </w:r>
          </w:p>
          <w:p w14:paraId="49B89F0D" w14:textId="77777777" w:rsidR="0030731D" w:rsidRDefault="0030731D" w:rsidP="009263F7"/>
          <w:p w14:paraId="50499CF0" w14:textId="759DA7F1" w:rsidR="0030731D" w:rsidRDefault="0030731D" w:rsidP="009263F7"/>
          <w:p w14:paraId="020378FE" w14:textId="77777777" w:rsidR="0030731D" w:rsidRDefault="0030731D" w:rsidP="009263F7"/>
          <w:p w14:paraId="32DA9B0B" w14:textId="7E11346F" w:rsidR="0030731D" w:rsidRDefault="0030731D" w:rsidP="009263F7">
            <w:r>
              <w:t>2</w:t>
            </w:r>
          </w:p>
          <w:p w14:paraId="18997B5B" w14:textId="751575F7" w:rsidR="0030731D" w:rsidRDefault="0030731D" w:rsidP="009263F7"/>
          <w:p w14:paraId="68F6A1AA" w14:textId="1A197A95" w:rsidR="0030731D" w:rsidRDefault="0030731D" w:rsidP="009263F7"/>
          <w:p w14:paraId="5A3E4008" w14:textId="3C40C768" w:rsidR="0030731D" w:rsidRDefault="000B05D9" w:rsidP="009263F7">
            <w:r>
              <w:t>1</w:t>
            </w:r>
          </w:p>
          <w:p w14:paraId="18D522E7" w14:textId="35B09FCF" w:rsidR="0030731D" w:rsidRDefault="0030731D" w:rsidP="009263F7"/>
          <w:p w14:paraId="44F7173F" w14:textId="77777777" w:rsidR="000B05D9" w:rsidRDefault="000B05D9" w:rsidP="009263F7"/>
          <w:p w14:paraId="53EFA389" w14:textId="1C2EA831" w:rsidR="0030731D" w:rsidRDefault="0030731D" w:rsidP="009263F7">
            <w:r>
              <w:t>2</w:t>
            </w:r>
          </w:p>
          <w:p w14:paraId="5C926E8A" w14:textId="78A779D9" w:rsidR="0030731D" w:rsidRDefault="0030731D" w:rsidP="009263F7"/>
          <w:p w14:paraId="4BFA723E" w14:textId="77022DD9" w:rsidR="0030731D" w:rsidRDefault="0030731D" w:rsidP="009263F7">
            <w:r>
              <w:t>2</w:t>
            </w:r>
          </w:p>
          <w:p w14:paraId="4910CAA8" w14:textId="77777777" w:rsidR="0030731D" w:rsidRDefault="0030731D" w:rsidP="009263F7"/>
          <w:p w14:paraId="586C91CF" w14:textId="77777777" w:rsidR="0030731D" w:rsidRDefault="0030731D" w:rsidP="009263F7"/>
          <w:p w14:paraId="093E207F" w14:textId="5822A058" w:rsidR="0030731D" w:rsidRDefault="0030731D" w:rsidP="009263F7">
            <w:r>
              <w:t>3</w:t>
            </w:r>
          </w:p>
        </w:tc>
      </w:tr>
      <w:tr w:rsidR="00B71BBA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093E2086" w14:textId="397FC41F" w:rsidR="003C5C12" w:rsidRDefault="003C5C12" w:rsidP="003C5C12"/>
        </w:tc>
        <w:tc>
          <w:tcPr>
            <w:tcW w:w="1401" w:type="dxa"/>
            <w:gridSpan w:val="2"/>
          </w:tcPr>
          <w:p w14:paraId="093E2087" w14:textId="0BEB6E69" w:rsidR="003C5C12" w:rsidRDefault="003C5C12" w:rsidP="009263F7"/>
        </w:tc>
      </w:tr>
      <w:tr w:rsidR="00B71BBA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590B50EA" w14:textId="77777777" w:rsidR="0003550E" w:rsidRDefault="0003550E" w:rsidP="0003550E">
            <w:r>
              <w:t xml:space="preserve">Prisustvovanje nastavi (student može izostati maksimalno do 20% fonda sati nastave). Aktivno sudjelovanje u nastavi. Studentu je obveza pripremiti gradivo o kojem se raspravlja. </w:t>
            </w:r>
          </w:p>
          <w:p w14:paraId="093E208C" w14:textId="3AB30E66" w:rsidR="00922630" w:rsidRDefault="0003550E" w:rsidP="0003550E">
            <w:r>
              <w:t>Aktivno sudjelovanje studenta u nastavnom programu nastoji se postići samostalnim čitanjem dostupne i provjerene literature izvođenjem ispravnih zaključaka, provođenjem istraživanja u zajednici te izradom seminarskih radova. Nastavnik ocjenjuje sudjelovanje studenta u radu seminara (pokazano znanje, razumijevanje, sposobnost postavljanja problema, zaključivanje, itd.).</w:t>
            </w:r>
          </w:p>
        </w:tc>
      </w:tr>
      <w:tr w:rsidR="00B71BBA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299A7911" w14:textId="77777777" w:rsidR="00C73E62" w:rsidRDefault="00C73E62" w:rsidP="00C73E62">
            <w:r w:rsidRPr="00F65BB3">
              <w:t>Cifrić, I. Leksikon socijalne ekologije. Zagreb</w:t>
            </w:r>
            <w:r>
              <w:t xml:space="preserve">, </w:t>
            </w:r>
            <w:r w:rsidRPr="00F65BB3">
              <w:t>Školska knjiga</w:t>
            </w:r>
            <w:r>
              <w:t>, 2012.</w:t>
            </w:r>
            <w:r w:rsidRPr="00F65BB3">
              <w:t xml:space="preserve"> (odabrani pojmovi)</w:t>
            </w:r>
          </w:p>
          <w:p w14:paraId="29808558" w14:textId="77777777" w:rsidR="00C73E62" w:rsidRDefault="00C73E62" w:rsidP="00C73E62">
            <w:r>
              <w:t xml:space="preserve">Dunayer, J. Specizam. Zagreb, Institut za etnologiju i folkloristiku, 2009. </w:t>
            </w:r>
          </w:p>
          <w:p w14:paraId="42883B7D" w14:textId="77777777" w:rsidR="00C73E62" w:rsidRDefault="00C73E62" w:rsidP="00C73E62">
            <w:r w:rsidRPr="00F65BB3">
              <w:t xml:space="preserve">Simmons, </w:t>
            </w:r>
            <w:r>
              <w:t xml:space="preserve">I.G. Globalna povjest okoliša. </w:t>
            </w:r>
            <w:r w:rsidRPr="00F65BB3">
              <w:t>Zagreb</w:t>
            </w:r>
            <w:r>
              <w:t xml:space="preserve">, </w:t>
            </w:r>
            <w:r w:rsidRPr="00F65BB3">
              <w:t xml:space="preserve"> Disput, 2010</w:t>
            </w:r>
            <w:r>
              <w:t>. (odabrana poglavlja)</w:t>
            </w:r>
          </w:p>
          <w:p w14:paraId="661E2F4F" w14:textId="77777777" w:rsidR="00C73E62" w:rsidRDefault="00C73E62" w:rsidP="00C73E62">
            <w:r>
              <w:t>Cifrić, I. Okoliš i održivi razvoj. Zagreb: Hrvatsko sociološko društvo, Zavod za sociologiju Filozofskog fakulteta u Zagrebu, 2002.</w:t>
            </w:r>
          </w:p>
          <w:p w14:paraId="093E2090" w14:textId="6EBFE800" w:rsidR="0030731D" w:rsidRDefault="00C73E62" w:rsidP="00F0785A">
            <w:r w:rsidRPr="0030731D">
              <w:t>Cifrić, I. Bioetička ekumena. Zagreb</w:t>
            </w:r>
            <w:r>
              <w:t>,</w:t>
            </w:r>
            <w:r w:rsidRPr="0030731D">
              <w:t xml:space="preserve"> Pergamena</w:t>
            </w:r>
            <w:r>
              <w:t>, 2007.</w:t>
            </w:r>
            <w:r w:rsidR="00F65BB3">
              <w:t>Cifrić, I. Bioetika i ekologija. Zaprešić,  Matica hrvatska, 2000.</w:t>
            </w:r>
          </w:p>
        </w:tc>
      </w:tr>
      <w:tr w:rsidR="00B71BBA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7BAA3B1A" w14:textId="77777777" w:rsidR="0003550E" w:rsidRDefault="0003550E" w:rsidP="0003550E">
            <w:r>
              <w:t xml:space="preserve">Pismeni ispit (pitanja otvorenog tipa) . </w:t>
            </w:r>
          </w:p>
          <w:p w14:paraId="093E2095" w14:textId="16CEF56F" w:rsidR="00922630" w:rsidRDefault="0003550E" w:rsidP="0003550E">
            <w:r>
              <w:t>Ukupna ocjena postiže se zbrajanjem ocjene na pismenom ispitu i  ocjenjivanjem sudjelovanja studenta u radu seminara (pokazano znanje, razumijevanje, sposobnost postavljanja problema, zaključivanje, itd.).</w:t>
            </w:r>
            <w:r w:rsidR="00F07249" w:rsidRPr="00F07249">
              <w:t xml:space="preserve"> </w:t>
            </w:r>
          </w:p>
        </w:tc>
      </w:tr>
      <w:tr w:rsidR="00B71BBA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F" w14:textId="617DE5CD" w:rsidR="009263F7" w:rsidRPr="002B3C4A" w:rsidRDefault="002B3C4A" w:rsidP="009263F7">
            <w:pPr>
              <w:rPr>
                <w:bCs/>
              </w:rPr>
            </w:pPr>
            <w:r w:rsidRPr="002B3C4A">
              <w:rPr>
                <w:bCs/>
              </w:rPr>
              <w:t>N</w:t>
            </w:r>
            <w:r w:rsidR="00D74EE2" w:rsidRPr="002B3C4A">
              <w:rPr>
                <w:bCs/>
              </w:rPr>
              <w:t xml:space="preserve">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C618" w14:textId="77777777" w:rsidR="00A70D59" w:rsidRDefault="00A70D59" w:rsidP="009263F7">
      <w:pPr>
        <w:spacing w:after="0" w:line="240" w:lineRule="auto"/>
      </w:pPr>
      <w:r>
        <w:separator/>
      </w:r>
    </w:p>
  </w:endnote>
  <w:endnote w:type="continuationSeparator" w:id="0">
    <w:p w14:paraId="2187E9C4" w14:textId="77777777" w:rsidR="00A70D59" w:rsidRDefault="00A70D59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1A78" w14:textId="77777777" w:rsidR="00A70D59" w:rsidRDefault="00A70D59" w:rsidP="009263F7">
      <w:pPr>
        <w:spacing w:after="0" w:line="240" w:lineRule="auto"/>
      </w:pPr>
      <w:r>
        <w:separator/>
      </w:r>
    </w:p>
  </w:footnote>
  <w:footnote w:type="continuationSeparator" w:id="0">
    <w:p w14:paraId="5356B51C" w14:textId="77777777" w:rsidR="00A70D59" w:rsidRDefault="00A70D59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D" w14:textId="77777777" w:rsidR="00922630" w:rsidRDefault="00922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3550E"/>
    <w:rsid w:val="00074F6C"/>
    <w:rsid w:val="000B05D9"/>
    <w:rsid w:val="000D0426"/>
    <w:rsid w:val="000E6BBE"/>
    <w:rsid w:val="001320EC"/>
    <w:rsid w:val="001478F3"/>
    <w:rsid w:val="00283425"/>
    <w:rsid w:val="00287AE0"/>
    <w:rsid w:val="0029375E"/>
    <w:rsid w:val="002B3C4A"/>
    <w:rsid w:val="002C1A06"/>
    <w:rsid w:val="002E0345"/>
    <w:rsid w:val="002E791F"/>
    <w:rsid w:val="0030731D"/>
    <w:rsid w:val="0031237C"/>
    <w:rsid w:val="0036413F"/>
    <w:rsid w:val="00367531"/>
    <w:rsid w:val="00385D7D"/>
    <w:rsid w:val="003878C1"/>
    <w:rsid w:val="003A39D7"/>
    <w:rsid w:val="003C5C12"/>
    <w:rsid w:val="004065CE"/>
    <w:rsid w:val="0042757D"/>
    <w:rsid w:val="004A07C1"/>
    <w:rsid w:val="005C6D68"/>
    <w:rsid w:val="005E7CAA"/>
    <w:rsid w:val="00652F41"/>
    <w:rsid w:val="0065627C"/>
    <w:rsid w:val="006A0A01"/>
    <w:rsid w:val="00813966"/>
    <w:rsid w:val="0081703B"/>
    <w:rsid w:val="00844C91"/>
    <w:rsid w:val="00853EA7"/>
    <w:rsid w:val="008D3CBF"/>
    <w:rsid w:val="008E1C5C"/>
    <w:rsid w:val="00922630"/>
    <w:rsid w:val="009263F7"/>
    <w:rsid w:val="009265FB"/>
    <w:rsid w:val="0095197A"/>
    <w:rsid w:val="009E2349"/>
    <w:rsid w:val="00A222F8"/>
    <w:rsid w:val="00A70D59"/>
    <w:rsid w:val="00A80A17"/>
    <w:rsid w:val="00B1422C"/>
    <w:rsid w:val="00B21037"/>
    <w:rsid w:val="00B37A61"/>
    <w:rsid w:val="00B71BBA"/>
    <w:rsid w:val="00B85318"/>
    <w:rsid w:val="00BF3F56"/>
    <w:rsid w:val="00BF485D"/>
    <w:rsid w:val="00C30D63"/>
    <w:rsid w:val="00C44CE2"/>
    <w:rsid w:val="00C511DE"/>
    <w:rsid w:val="00C73E62"/>
    <w:rsid w:val="00D10601"/>
    <w:rsid w:val="00D36CF6"/>
    <w:rsid w:val="00D74EE2"/>
    <w:rsid w:val="00DC2101"/>
    <w:rsid w:val="00E22321"/>
    <w:rsid w:val="00E24187"/>
    <w:rsid w:val="00E548EC"/>
    <w:rsid w:val="00E90C53"/>
    <w:rsid w:val="00EC0A1E"/>
    <w:rsid w:val="00ED0760"/>
    <w:rsid w:val="00F07249"/>
    <w:rsid w:val="00F0785A"/>
    <w:rsid w:val="00F079F5"/>
    <w:rsid w:val="00F24C8D"/>
    <w:rsid w:val="00F65BB3"/>
    <w:rsid w:val="00FA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87AE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3A7F76"/>
    <w:rsid w:val="005B5B62"/>
    <w:rsid w:val="005F0CBA"/>
    <w:rsid w:val="0076250A"/>
    <w:rsid w:val="007B4EF0"/>
    <w:rsid w:val="009006E9"/>
    <w:rsid w:val="00961371"/>
    <w:rsid w:val="00A15F9B"/>
    <w:rsid w:val="00A358F2"/>
    <w:rsid w:val="00A76569"/>
    <w:rsid w:val="00AE7B9B"/>
    <w:rsid w:val="00D4392E"/>
    <w:rsid w:val="00EF2996"/>
    <w:rsid w:val="00F20C00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9701C-4155-4BA5-99E8-604748969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D9111-C1F4-4BE2-AF88-8F8E3233A5ED}"/>
</file>

<file path=customXml/itemProps3.xml><?xml version="1.0" encoding="utf-8"?>
<ds:datastoreItem xmlns:ds="http://schemas.openxmlformats.org/officeDocument/2006/customXml" ds:itemID="{A6159EFB-1255-442E-A61C-45195416EFD7}"/>
</file>

<file path=customXml/itemProps4.xml><?xml version="1.0" encoding="utf-8"?>
<ds:datastoreItem xmlns:ds="http://schemas.openxmlformats.org/officeDocument/2006/customXml" ds:itemID="{3E86E33D-E5BF-4A2E-B23D-FB4A9A615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 KOLEGIJA</vt:lpstr>
    </vt:vector>
  </TitlesOfParts>
  <Company>ZDRAVSTVENO VELEUČILIŠTE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Aleksandar Racz</cp:lastModifiedBy>
  <cp:revision>17</cp:revision>
  <cp:lastPrinted>2012-09-11T10:12:00Z</cp:lastPrinted>
  <dcterms:created xsi:type="dcterms:W3CDTF">2021-10-26T07:48:00Z</dcterms:created>
  <dcterms:modified xsi:type="dcterms:W3CDTF">2021-10-26T10:55:00Z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