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9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925"/>
        <w:gridCol w:w="2360"/>
        <w:gridCol w:w="1818"/>
        <w:gridCol w:w="2906"/>
      </w:tblGrid>
      <w:tr w:rsidR="00A54DBD" w:rsidRPr="00353F5C" w14:paraId="6CDA4B5C" w14:textId="77777777" w:rsidTr="00E7304B">
        <w:trPr>
          <w:trHeight w:hRule="exact" w:val="436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35" w:color="auto" w:fill="auto"/>
            <w:vAlign w:val="center"/>
          </w:tcPr>
          <w:p w14:paraId="488336CE" w14:textId="77777777" w:rsidR="00A54DBD" w:rsidRPr="00043057" w:rsidRDefault="00A54DBD" w:rsidP="00A774A2">
            <w:pPr>
              <w:rPr>
                <w:rFonts w:ascii="Arial Narrow" w:hAnsi="Arial Narrow"/>
                <w:b/>
              </w:rPr>
            </w:pPr>
            <w:bookmarkStart w:id="0" w:name="_Toc377456116"/>
            <w:bookmarkStart w:id="1" w:name="_Toc377547355"/>
            <w:bookmarkStart w:id="2" w:name="_Toc377547578"/>
            <w:bookmarkStart w:id="3" w:name="_Toc377989412"/>
            <w:bookmarkStart w:id="4" w:name="_Toc378849975"/>
            <w:bookmarkStart w:id="5" w:name="_Toc443564387"/>
            <w:bookmarkStart w:id="6" w:name="_Toc516485857"/>
            <w:r w:rsidRPr="00043057">
              <w:rPr>
                <w:rFonts w:ascii="Arial Narrow" w:hAnsi="Arial Narrow"/>
              </w:rPr>
              <w:t>Opće informacije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</w:p>
        </w:tc>
      </w:tr>
      <w:tr w:rsidR="00A54DBD" w:rsidRPr="00353F5C" w14:paraId="24BEA63C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0D89F00D" w14:textId="77777777" w:rsidR="00A54DBD" w:rsidRPr="000C472A" w:rsidRDefault="00A54DBD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0C472A">
              <w:rPr>
                <w:rFonts w:ascii="Arial Narrow" w:hAnsi="Arial Narrow" w:cs="Arial"/>
                <w:sz w:val="24"/>
                <w:szCs w:val="24"/>
                <w:lang w:val="hr-HR"/>
              </w:rPr>
              <w:t>Naziv predmeta</w:t>
            </w:r>
          </w:p>
        </w:tc>
        <w:tc>
          <w:tcPr>
            <w:tcW w:w="3932" w:type="pct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FCADE49" w14:textId="04CBB30A" w:rsidR="00A54DBD" w:rsidRPr="00D9608B" w:rsidRDefault="00D9608B" w:rsidP="00A774A2">
            <w:pPr>
              <w:pStyle w:val="Naslov2"/>
              <w:rPr>
                <w:rFonts w:ascii="Arial" w:hAnsi="Arial" w:cs="Arial"/>
                <w:b w:val="0"/>
                <w:sz w:val="24"/>
              </w:rPr>
            </w:pPr>
            <w:r w:rsidRPr="00D9608B">
              <w:rPr>
                <w:rFonts w:ascii="Arial" w:hAnsi="Arial" w:cs="Arial"/>
                <w:b w:val="0"/>
                <w:sz w:val="24"/>
              </w:rPr>
              <w:t>RECEPTORI SLIKE</w:t>
            </w:r>
          </w:p>
        </w:tc>
      </w:tr>
      <w:tr w:rsidR="003F1AF6" w:rsidRPr="00353F5C" w14:paraId="6FA0E17E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56F64586" w14:textId="1240F52F" w:rsidR="003F1AF6" w:rsidRDefault="003F1AF6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>Studij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40D612ED" w14:textId="01CF16CB" w:rsidR="003F1AF6" w:rsidRPr="00050BAF" w:rsidRDefault="00D9608B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Radiološka tehnologija</w:t>
            </w:r>
          </w:p>
        </w:tc>
      </w:tr>
      <w:tr w:rsidR="00A54DBD" w:rsidRPr="00353F5C" w14:paraId="616362F7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40FC0E42" w14:textId="20FA2491" w:rsidR="00A54DBD" w:rsidRPr="00353F5C" w:rsidRDefault="00407F5F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Voditelj predmeta 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20BBD83D" w14:textId="60B8B738" w:rsidR="00407F5F" w:rsidRPr="00353F5C" w:rsidRDefault="00717ED3" w:rsidP="00717ED3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Doc </w:t>
            </w:r>
            <w:r w:rsidR="00A34086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dr.</w:t>
            </w: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 </w:t>
            </w:r>
            <w:r w:rsidR="00A34086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sc.</w:t>
            </w: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 </w:t>
            </w:r>
            <w:bookmarkStart w:id="7" w:name="_GoBack"/>
            <w:bookmarkEnd w:id="7"/>
            <w:r w:rsidR="00A34086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Tomis</w:t>
            </w: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lav Krpan, dr.med.</w:t>
            </w:r>
          </w:p>
        </w:tc>
      </w:tr>
      <w:tr w:rsidR="00407F5F" w:rsidRPr="00353F5C" w14:paraId="4C726D90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69AF2703" w14:textId="1342D559" w:rsidR="00407F5F" w:rsidRDefault="00BA5F0A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Izvođači 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7F787D78" w14:textId="0D768756" w:rsidR="00CE4A89" w:rsidRDefault="00A34086" w:rsidP="00012E77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A34086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Josip Mamić, bacc rad.techn</w:t>
            </w:r>
          </w:p>
        </w:tc>
      </w:tr>
      <w:tr w:rsidR="00A54DBD" w:rsidRPr="00353F5C" w14:paraId="6D96F618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3CD89085" w14:textId="77777777" w:rsidR="00A54DBD" w:rsidRPr="00353F5C" w:rsidRDefault="00A54DBD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Status predmeta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5B2D22A5" w14:textId="77777777" w:rsidR="00A54DBD" w:rsidRPr="00353F5C" w:rsidRDefault="00A54DBD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Obavezan</w:t>
            </w:r>
          </w:p>
        </w:tc>
      </w:tr>
      <w:tr w:rsidR="005D2D5C" w:rsidRPr="00353F5C" w14:paraId="2DD5C6E3" w14:textId="77777777" w:rsidTr="005D2D5C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536BF4F9" w14:textId="7D7980C4" w:rsidR="005D2D5C" w:rsidRPr="00353F5C" w:rsidRDefault="005D2D5C" w:rsidP="00A774A2">
            <w:pPr>
              <w:pStyle w:val="Tijeloteksta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Godina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 studija</w:t>
            </w:r>
          </w:p>
        </w:tc>
        <w:tc>
          <w:tcPr>
            <w:tcW w:w="1310" w:type="pct"/>
            <w:tcBorders>
              <w:left w:val="single" w:sz="4" w:space="0" w:color="000000"/>
            </w:tcBorders>
            <w:vAlign w:val="center"/>
          </w:tcPr>
          <w:p w14:paraId="79F63350" w14:textId="1DE09B63" w:rsidR="005D2D5C" w:rsidRPr="00353F5C" w:rsidRDefault="00A34086" w:rsidP="00A34086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1.</w:t>
            </w:r>
          </w:p>
        </w:tc>
        <w:tc>
          <w:tcPr>
            <w:tcW w:w="1009" w:type="pct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1B6CE2" w14:textId="0804D5EF" w:rsidR="005D2D5C" w:rsidRPr="00353F5C" w:rsidRDefault="005D2D5C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Semestar 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6FA1D0D7" w14:textId="1266F56C" w:rsidR="005D2D5C" w:rsidRPr="00353F5C" w:rsidRDefault="00D9608B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I</w:t>
            </w:r>
          </w:p>
        </w:tc>
      </w:tr>
      <w:tr w:rsidR="00CC267B" w:rsidRPr="00353F5C" w14:paraId="2AEA6400" w14:textId="77777777" w:rsidTr="003B528A">
        <w:trPr>
          <w:trHeight w:val="145"/>
          <w:jc w:val="center"/>
        </w:trPr>
        <w:tc>
          <w:tcPr>
            <w:tcW w:w="10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D3BB2D3" w14:textId="63285226" w:rsidR="00CC267B" w:rsidRPr="00353F5C" w:rsidRDefault="00CC267B" w:rsidP="00A774A2">
            <w:pPr>
              <w:pStyle w:val="Tijeloteksta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Bodovna vrijednost i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oblik</w:t>
            </w: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 nastave</w:t>
            </w:r>
          </w:p>
        </w:tc>
        <w:tc>
          <w:tcPr>
            <w:tcW w:w="2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64849FA" w14:textId="029BDFBE" w:rsidR="00CC267B" w:rsidRPr="00353F5C" w:rsidRDefault="00CC267B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ECTS koeficijent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4E4AE971" w14:textId="79FE8D97" w:rsidR="00CC267B" w:rsidRPr="00604E5E" w:rsidRDefault="0094701F" w:rsidP="00A774A2">
            <w:pPr>
              <w:pStyle w:val="FieldText"/>
              <w:spacing w:before="60" w:after="60"/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1,5</w:t>
            </w:r>
          </w:p>
        </w:tc>
      </w:tr>
      <w:tr w:rsidR="00CC267B" w:rsidRPr="00353F5C" w14:paraId="1F829501" w14:textId="77777777" w:rsidTr="003B528A">
        <w:trPr>
          <w:trHeight w:val="145"/>
          <w:jc w:val="center"/>
        </w:trPr>
        <w:tc>
          <w:tcPr>
            <w:tcW w:w="1068" w:type="pct"/>
            <w:vMerge/>
            <w:tcBorders>
              <w:left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D0B2691" w14:textId="77777777" w:rsidR="00CC267B" w:rsidRPr="00353F5C" w:rsidRDefault="00CC267B" w:rsidP="00A774A2">
            <w:pPr>
              <w:pStyle w:val="Tijeloteksta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2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2FD38F53" w14:textId="2FD20F27" w:rsidR="00CC267B" w:rsidRPr="00353F5C" w:rsidRDefault="00604E5E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Ukupan b</w:t>
            </w:r>
            <w:r w:rsidR="00CC267B" w:rsidRPr="00353F5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roj sati svih oblika nastave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622E265C" w14:textId="71E28F25" w:rsidR="00CC267B" w:rsidRPr="00604E5E" w:rsidRDefault="009D2828" w:rsidP="00A774A2">
            <w:pPr>
              <w:pStyle w:val="FieldText"/>
              <w:spacing w:before="60" w:after="60"/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P 15 S 15</w:t>
            </w:r>
          </w:p>
        </w:tc>
      </w:tr>
    </w:tbl>
    <w:p w14:paraId="6F9B0B52" w14:textId="77777777" w:rsidR="00A54DBD" w:rsidRPr="00353F5C" w:rsidRDefault="00A54DBD" w:rsidP="006A248E">
      <w:pPr>
        <w:spacing w:before="60" w:after="60"/>
        <w:rPr>
          <w:rFonts w:ascii="Arial Narrow" w:hAnsi="Arial Narrow" w:cs="Arial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021"/>
      </w:tblGrid>
      <w:tr w:rsidR="00A54DBD" w:rsidRPr="00353F5C" w14:paraId="40FBC626" w14:textId="77777777" w:rsidTr="00A774A2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pct35" w:color="auto" w:fill="auto"/>
            <w:vAlign w:val="center"/>
          </w:tcPr>
          <w:p w14:paraId="2A0E3F54" w14:textId="77777777" w:rsidR="00A54DBD" w:rsidRPr="00A83A3D" w:rsidRDefault="00A54DBD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 w:rsidRPr="00A83A3D">
              <w:rPr>
                <w:rFonts w:ascii="Arial Narrow" w:hAnsi="Arial Narrow" w:cs="Arial"/>
                <w:color w:val="000000"/>
              </w:rPr>
              <w:t>OPIS PREDMETA</w:t>
            </w:r>
          </w:p>
          <w:p w14:paraId="7FA03AC6" w14:textId="77777777" w:rsidR="00A54DBD" w:rsidRPr="00353F5C" w:rsidRDefault="00A54DBD" w:rsidP="00A774A2">
            <w:pPr>
              <w:pStyle w:val="Naslov3"/>
            </w:pPr>
          </w:p>
        </w:tc>
      </w:tr>
      <w:tr w:rsidR="008C70BF" w:rsidRPr="00353F5C" w14:paraId="2A60852F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6565DFD" w14:textId="0ADC9991" w:rsidR="008C70BF" w:rsidRPr="00A83A3D" w:rsidRDefault="008C70BF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Ciljevi predmeta </w:t>
            </w:r>
          </w:p>
        </w:tc>
      </w:tr>
      <w:tr w:rsidR="000A69CE" w:rsidRPr="00353F5C" w14:paraId="01DBCB3F" w14:textId="77777777" w:rsidTr="00742E37">
        <w:trPr>
          <w:trHeight w:hRule="exact" w:val="1749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33420D2" w14:textId="39EC4ECA" w:rsidR="000A69CE" w:rsidRPr="00D42BB1" w:rsidRDefault="0068520E" w:rsidP="00E76E11">
            <w:pPr>
              <w:pStyle w:val="Odlomakpopisa"/>
              <w:spacing w:before="60" w:after="60"/>
              <w:rPr>
                <w:rFonts w:ascii="Arial Narrow" w:hAnsi="Arial Narrow" w:cs="Arial"/>
              </w:rPr>
            </w:pPr>
            <w:r w:rsidRPr="00D42BB1">
              <w:rPr>
                <w:rFonts w:ascii="Arial Narrow" w:hAnsi="Arial Narrow" w:cs="Arial"/>
              </w:rPr>
              <w:t xml:space="preserve">Upoznati studenta sa strukturom radioloških foto-materijala, ovisnosti </w:t>
            </w:r>
            <w:r w:rsidR="00BA555E" w:rsidRPr="00D42BB1">
              <w:rPr>
                <w:rFonts w:ascii="Arial Narrow" w:hAnsi="Arial Narrow" w:cs="Arial"/>
              </w:rPr>
              <w:t>kvalitete</w:t>
            </w:r>
            <w:r w:rsidRPr="00D42BB1">
              <w:rPr>
                <w:rFonts w:ascii="Arial Narrow" w:hAnsi="Arial Narrow" w:cs="Arial"/>
              </w:rPr>
              <w:t xml:space="preserve"> radiološkog prikaza o </w:t>
            </w:r>
            <w:r w:rsidR="00D42BB1" w:rsidRPr="00D42BB1">
              <w:rPr>
                <w:rFonts w:ascii="Arial Narrow" w:hAnsi="Arial Narrow" w:cs="Arial"/>
              </w:rPr>
              <w:t>denzitometrijskim</w:t>
            </w:r>
            <w:r w:rsidRPr="00D42BB1">
              <w:rPr>
                <w:rFonts w:ascii="Arial Narrow" w:hAnsi="Arial Narrow" w:cs="Arial"/>
              </w:rPr>
              <w:t xml:space="preserve"> </w:t>
            </w:r>
            <w:r w:rsidR="00D42BB1" w:rsidRPr="00D42BB1">
              <w:rPr>
                <w:rFonts w:ascii="Arial Narrow" w:hAnsi="Arial Narrow" w:cs="Arial"/>
              </w:rPr>
              <w:t>karakteristikama</w:t>
            </w:r>
            <w:r w:rsidRPr="00D42BB1">
              <w:rPr>
                <w:rFonts w:ascii="Arial Narrow" w:hAnsi="Arial Narrow" w:cs="Arial"/>
              </w:rPr>
              <w:t>, specifičnim svojstvima i upotreb</w:t>
            </w:r>
            <w:r w:rsidR="00BA555E" w:rsidRPr="00D42BB1">
              <w:rPr>
                <w:rFonts w:ascii="Arial Narrow" w:hAnsi="Arial Narrow" w:cs="Arial"/>
              </w:rPr>
              <w:t>u</w:t>
            </w:r>
            <w:r w:rsidRPr="00D42BB1">
              <w:rPr>
                <w:rFonts w:ascii="Arial Narrow" w:hAnsi="Arial Narrow" w:cs="Arial"/>
              </w:rPr>
              <w:t xml:space="preserve"> ovisno o vrsti i namjeni. Student će steći znanja potrebna za razumijevanje obrade filma i elemente analize konvencionalnih i digitalnih slika u medicini</w:t>
            </w:r>
            <w:r w:rsidR="000C4FC4" w:rsidRPr="00D42BB1">
              <w:rPr>
                <w:rFonts w:ascii="Arial Narrow" w:hAnsi="Arial Narrow"/>
              </w:rPr>
              <w:t xml:space="preserve">. Osim komprimiranja digitalnih slika obrađuje se i fuzija odnosno usklađivanje slika različitih modaliteta, primjeri slikovnih metoda i obrada slika važnih za planiranje radioterapije. </w:t>
            </w:r>
          </w:p>
        </w:tc>
      </w:tr>
      <w:tr w:rsidR="000A69CE" w:rsidRPr="00353F5C" w14:paraId="725BDCE1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07778A3" w14:textId="07A2AFA7" w:rsidR="000A69CE" w:rsidRDefault="000A69CE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Uvjeti za upis predmeta </w:t>
            </w:r>
          </w:p>
        </w:tc>
      </w:tr>
      <w:tr w:rsidR="000A69CE" w:rsidRPr="00353F5C" w14:paraId="4AC66B4C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B266390" w14:textId="7444959C" w:rsidR="000A69CE" w:rsidRDefault="00BA03EA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Nema uvjeta</w:t>
            </w:r>
          </w:p>
        </w:tc>
      </w:tr>
      <w:tr w:rsidR="00A54DBD" w:rsidRPr="00353F5C" w14:paraId="390A736E" w14:textId="77777777" w:rsidTr="00A774A2">
        <w:trPr>
          <w:trHeight w:val="569"/>
        </w:trPr>
        <w:tc>
          <w:tcPr>
            <w:tcW w:w="5000" w:type="pct"/>
            <w:shd w:val="pct20" w:color="auto" w:fill="auto"/>
            <w:vAlign w:val="center"/>
          </w:tcPr>
          <w:p w14:paraId="4402C348" w14:textId="77777777" w:rsidR="00A54DBD" w:rsidRPr="000C472A" w:rsidRDefault="00A54DBD" w:rsidP="00A83A3D">
            <w:pPr>
              <w:pStyle w:val="Tijeloteksta"/>
              <w:spacing w:before="60" w:after="60"/>
              <w:ind w:left="360"/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</w:pPr>
            <w:r w:rsidRPr="000C472A"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  <w:t>Očekivani ishodi učenja za predmet</w:t>
            </w:r>
          </w:p>
        </w:tc>
      </w:tr>
      <w:tr w:rsidR="00A54DBD" w:rsidRPr="00353F5C" w14:paraId="2C699D37" w14:textId="77777777" w:rsidTr="00A774A2">
        <w:trPr>
          <w:trHeight w:val="432"/>
        </w:trPr>
        <w:tc>
          <w:tcPr>
            <w:tcW w:w="5000" w:type="pct"/>
            <w:tcBorders>
              <w:bottom w:val="single" w:sz="4" w:space="0" w:color="000000"/>
            </w:tcBorders>
            <w:vAlign w:val="center"/>
          </w:tcPr>
          <w:p w14:paraId="6C1BA689" w14:textId="5AA810CE" w:rsidR="00DA26DB" w:rsidRPr="00DA26DB" w:rsidRDefault="00DA26DB" w:rsidP="00DA26DB">
            <w:pPr>
              <w:pStyle w:val="Odlomakpopisa"/>
              <w:spacing w:before="60" w:after="60"/>
              <w:ind w:left="318"/>
            </w:pPr>
            <w:r>
              <w:t xml:space="preserve">Po odslušanom kolegiju student će znati: </w:t>
            </w:r>
          </w:p>
          <w:p w14:paraId="48802D34" w14:textId="08CBA31C" w:rsidR="00DA26DB" w:rsidRDefault="00DA26DB" w:rsidP="00DA26DB">
            <w:pPr>
              <w:spacing w:before="60" w:after="60"/>
            </w:pPr>
            <w:r>
              <w:t xml:space="preserve">- IU1 opisati postupak i principe nastanka slike u radiologiji te osnove teorije receptora slike, </w:t>
            </w:r>
          </w:p>
          <w:p w14:paraId="12241769" w14:textId="170A7F8B" w:rsidR="00DA26DB" w:rsidRPr="00DA26DB" w:rsidRDefault="00DA26DB" w:rsidP="00DA26DB">
            <w:pPr>
              <w:spacing w:before="60" w:after="60"/>
              <w:rPr>
                <w:rFonts w:ascii="Arial Narrow" w:eastAsiaTheme="minorHAnsi" w:hAnsi="Arial Narrow"/>
              </w:rPr>
            </w:pPr>
            <w:r>
              <w:t xml:space="preserve">- IU2 odabrati pravilne postupke korištenja filma i obrade konvencionalnih rtg.slika, </w:t>
            </w:r>
          </w:p>
          <w:p w14:paraId="381ED4A0" w14:textId="155F80E0" w:rsidR="00DA26DB" w:rsidRPr="00DA26DB" w:rsidRDefault="00DA26DB" w:rsidP="00DA26DB">
            <w:pPr>
              <w:spacing w:before="60" w:after="60"/>
              <w:rPr>
                <w:rFonts w:ascii="Arial Narrow" w:eastAsiaTheme="minorHAnsi" w:hAnsi="Arial Narrow"/>
              </w:rPr>
            </w:pPr>
            <w:r>
              <w:t xml:space="preserve">- </w:t>
            </w:r>
            <w:r w:rsidR="000C4FC4">
              <w:t xml:space="preserve">IU3 </w:t>
            </w:r>
            <w:r>
              <w:t xml:space="preserve">opisati, razumjeti i </w:t>
            </w:r>
            <w:r w:rsidR="004A3C7A">
              <w:t>primijeniti</w:t>
            </w:r>
            <w:r>
              <w:t xml:space="preserve"> postupak obrade digitalnih medicinskih slika, </w:t>
            </w:r>
          </w:p>
          <w:p w14:paraId="6D4C7405" w14:textId="4FCE9B46" w:rsidR="00DA26DB" w:rsidRPr="00DA26DB" w:rsidRDefault="00DA26DB" w:rsidP="00DA26DB">
            <w:pPr>
              <w:spacing w:before="60" w:after="60"/>
              <w:rPr>
                <w:rFonts w:ascii="Arial Narrow" w:eastAsiaTheme="minorHAnsi" w:hAnsi="Arial Narrow"/>
              </w:rPr>
            </w:pPr>
            <w:r>
              <w:t xml:space="preserve">- </w:t>
            </w:r>
            <w:r w:rsidR="000C4FC4">
              <w:t xml:space="preserve">IU4 </w:t>
            </w:r>
            <w:r>
              <w:t xml:space="preserve">opisati elemente analize digitalnih slika u medicinskoj primjeni, </w:t>
            </w:r>
          </w:p>
          <w:p w14:paraId="55E72AE9" w14:textId="77777777" w:rsidR="00953340" w:rsidRDefault="00DA26DB" w:rsidP="00DA26DB">
            <w:pPr>
              <w:spacing w:before="60" w:after="60"/>
            </w:pPr>
            <w:r>
              <w:t xml:space="preserve">- </w:t>
            </w:r>
            <w:r w:rsidR="000C4FC4">
              <w:t xml:space="preserve">IU5 </w:t>
            </w:r>
            <w:r>
              <w:t>opisati i dokumentirati radni postupak od identifikacije bolesnika, provjere podataka u svezi radiološke obrade, prenošenja podataka na dijagnostičke uređaje te prenošenja podataka (osobnih i dijagnostičkih) na medije za pohranu slike</w:t>
            </w:r>
          </w:p>
          <w:p w14:paraId="7D11BC16" w14:textId="6B76F5E2" w:rsidR="0094701F" w:rsidRPr="00DA26DB" w:rsidRDefault="0094701F" w:rsidP="00DA26DB">
            <w:pPr>
              <w:spacing w:before="60" w:after="60"/>
              <w:rPr>
                <w:rFonts w:ascii="Arial Narrow" w:eastAsiaTheme="minorHAnsi" w:hAnsi="Arial Narrow"/>
              </w:rPr>
            </w:pPr>
            <w:r>
              <w:t xml:space="preserve"> IU6 Razvoj digitalnih metoda i prednosti</w:t>
            </w:r>
          </w:p>
        </w:tc>
      </w:tr>
      <w:tr w:rsidR="00A54DBD" w:rsidRPr="00353F5C" w14:paraId="0DDB6C8D" w14:textId="77777777" w:rsidTr="00A774A2">
        <w:trPr>
          <w:trHeight w:val="432"/>
        </w:trPr>
        <w:tc>
          <w:tcPr>
            <w:tcW w:w="5000" w:type="pct"/>
            <w:shd w:val="pct20" w:color="auto" w:fill="auto"/>
            <w:vAlign w:val="center"/>
          </w:tcPr>
          <w:p w14:paraId="6AC11F52" w14:textId="77777777" w:rsidR="00A54DBD" w:rsidRPr="000C472A" w:rsidRDefault="00A54DBD" w:rsidP="00A83A3D">
            <w:pPr>
              <w:pStyle w:val="Tijeloteksta"/>
              <w:spacing w:before="60" w:after="60"/>
              <w:ind w:left="360"/>
              <w:rPr>
                <w:rFonts w:ascii="Arial Narrow" w:hAnsi="Arial Narrow" w:cs="Arial"/>
                <w:iCs/>
                <w:sz w:val="24"/>
                <w:szCs w:val="24"/>
                <w:lang w:val="hr-HR"/>
              </w:rPr>
            </w:pPr>
            <w:r w:rsidRPr="000C472A"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  <w:t>Sadržaj predmeta</w:t>
            </w:r>
          </w:p>
        </w:tc>
      </w:tr>
      <w:tr w:rsidR="00A54DBD" w:rsidRPr="00353F5C" w14:paraId="39466A73" w14:textId="77777777" w:rsidTr="00A774A2">
        <w:trPr>
          <w:trHeight w:val="432"/>
        </w:trPr>
        <w:tc>
          <w:tcPr>
            <w:tcW w:w="5000" w:type="pct"/>
            <w:vAlign w:val="center"/>
          </w:tcPr>
          <w:p w14:paraId="0BAAF330" w14:textId="10EB5616" w:rsidR="000C4FC4" w:rsidRDefault="00DF7228" w:rsidP="00D42BB1">
            <w:pPr>
              <w:pStyle w:val="Odlomakpopisa"/>
              <w:numPr>
                <w:ilvl w:val="0"/>
                <w:numId w:val="34"/>
              </w:numPr>
              <w:spacing w:before="60"/>
            </w:pPr>
            <w:r w:rsidRPr="00D42BB1">
              <w:rPr>
                <w:b/>
                <w:bCs/>
              </w:rPr>
              <w:t>Film u radiologiji</w:t>
            </w:r>
            <w:r>
              <w:t xml:space="preserve">, </w:t>
            </w:r>
            <w:r w:rsidR="00D42BB1">
              <w:t>1</w:t>
            </w:r>
            <w:r w:rsidR="000C4FC4">
              <w:t xml:space="preserve">P; </w:t>
            </w:r>
            <w:r w:rsidR="00CB3F46">
              <w:t>1S</w:t>
            </w:r>
            <w:r w:rsidR="000C4FC4">
              <w:t xml:space="preserve"> IU1</w:t>
            </w:r>
          </w:p>
          <w:p w14:paraId="4D0E695B" w14:textId="58FF8B18" w:rsidR="00DF7228" w:rsidRDefault="00DF7228" w:rsidP="00845952">
            <w:pPr>
              <w:spacing w:before="60"/>
              <w:ind w:left="357"/>
            </w:pPr>
            <w:r>
              <w:t xml:space="preserve">Fotografski učinak rendgenskog zračenja i fotografski učinak vidljivog svjetla. </w:t>
            </w:r>
            <w:r w:rsidR="0094701F">
              <w:t xml:space="preserve">Povijesni razvoj radiografije. </w:t>
            </w:r>
            <w:r>
              <w:t>Definicija pojma sjene u radiologiji i vrste sjena na filmu. Razlika u prezentaciji sjena na fluorescentnom ekranu dijaskopskog uređaja i filmu.</w:t>
            </w:r>
            <w:r w:rsidR="000C4FC4">
              <w:t xml:space="preserve">  </w:t>
            </w:r>
          </w:p>
          <w:p w14:paraId="77BD5234" w14:textId="2F523394" w:rsidR="000C4FC4" w:rsidRDefault="00DF7228" w:rsidP="00D42BB1">
            <w:pPr>
              <w:pStyle w:val="Odlomakpopisa"/>
              <w:numPr>
                <w:ilvl w:val="0"/>
                <w:numId w:val="34"/>
              </w:numPr>
              <w:spacing w:before="60"/>
            </w:pPr>
            <w:r w:rsidRPr="00D42BB1">
              <w:rPr>
                <w:b/>
                <w:bCs/>
              </w:rPr>
              <w:t>Vrste filmova i podloga u radiologiji</w:t>
            </w:r>
            <w:r>
              <w:t xml:space="preserve"> </w:t>
            </w:r>
            <w:r w:rsidR="0094701F">
              <w:t>1</w:t>
            </w:r>
            <w:r w:rsidR="000C4FC4">
              <w:t>P , 1S ; IU 2</w:t>
            </w:r>
          </w:p>
          <w:p w14:paraId="2BDE0BDE" w14:textId="5C11D401" w:rsidR="00DF7228" w:rsidRDefault="00DF7228" w:rsidP="0094701F">
            <w:pPr>
              <w:spacing w:before="60"/>
              <w:ind w:left="357"/>
            </w:pPr>
            <w:r>
              <w:t>Podloga rendgenskog filma. Halacija-antihalacijska zaštita. Kromatska senzibilizacija rendgenskog filma.</w:t>
            </w:r>
            <w:r w:rsidR="000C4FC4">
              <w:t xml:space="preserve"> </w:t>
            </w:r>
            <w:r w:rsidR="0094701F">
              <w:t xml:space="preserve"> J</w:t>
            </w:r>
            <w:r>
              <w:t>ednoslojni i dvoslojni rendgenski</w:t>
            </w:r>
            <w:r w:rsidR="0094701F">
              <w:t xml:space="preserve"> film. </w:t>
            </w:r>
            <w:r>
              <w:t xml:space="preserve"> Spektralno senzibilizirani film. Laser film. </w:t>
            </w:r>
          </w:p>
          <w:p w14:paraId="3A5E2B98" w14:textId="1FBA0961" w:rsidR="000C4FC4" w:rsidRDefault="00DF7228" w:rsidP="00D42BB1">
            <w:pPr>
              <w:pStyle w:val="Odlomakpopisa"/>
              <w:numPr>
                <w:ilvl w:val="0"/>
                <w:numId w:val="34"/>
              </w:numPr>
              <w:spacing w:before="60"/>
            </w:pPr>
            <w:r w:rsidRPr="00D42BB1">
              <w:rPr>
                <w:b/>
                <w:bCs/>
              </w:rPr>
              <w:t>Svojstva fotografskog materijala i arhiviranje filmova</w:t>
            </w:r>
            <w:r>
              <w:t xml:space="preserve"> </w:t>
            </w:r>
            <w:r w:rsidR="00D42BB1">
              <w:t>1</w:t>
            </w:r>
            <w:r w:rsidR="0094701F">
              <w:t xml:space="preserve">P; </w:t>
            </w:r>
            <w:r w:rsidR="00CB3F46">
              <w:t>1S</w:t>
            </w:r>
            <w:r w:rsidR="0094701F">
              <w:t xml:space="preserve"> IU1, IU2</w:t>
            </w:r>
          </w:p>
          <w:p w14:paraId="075567A3" w14:textId="6ADDD3C3" w:rsidR="00DF7228" w:rsidRDefault="00BA03EA" w:rsidP="00845952">
            <w:pPr>
              <w:spacing w:before="60"/>
              <w:ind w:left="357"/>
            </w:pPr>
            <w:r>
              <w:t xml:space="preserve">Formati rendgenskih filmova. </w:t>
            </w:r>
            <w:r w:rsidR="00DF7228">
              <w:t xml:space="preserve">Svojstva fotografskog materijala. Čuvanje rendgenskih filmova. </w:t>
            </w:r>
          </w:p>
          <w:p w14:paraId="24F71D4A" w14:textId="54EBC26D" w:rsidR="0094701F" w:rsidRDefault="00DF7228" w:rsidP="00D42BB1">
            <w:pPr>
              <w:pStyle w:val="Odlomakpopisa"/>
              <w:numPr>
                <w:ilvl w:val="0"/>
                <w:numId w:val="34"/>
              </w:numPr>
              <w:spacing w:before="60"/>
            </w:pPr>
            <w:r w:rsidRPr="00D42BB1">
              <w:rPr>
                <w:b/>
                <w:bCs/>
              </w:rPr>
              <w:t>Radiografske folije</w:t>
            </w:r>
            <w:r w:rsidR="0094701F" w:rsidRPr="00D42BB1">
              <w:rPr>
                <w:b/>
                <w:bCs/>
              </w:rPr>
              <w:t xml:space="preserve"> </w:t>
            </w:r>
            <w:r w:rsidR="0094701F" w:rsidRPr="0094701F">
              <w:t>1P, 1S</w:t>
            </w:r>
            <w:r w:rsidR="0094701F" w:rsidRPr="00D42BB1">
              <w:rPr>
                <w:b/>
                <w:bCs/>
              </w:rPr>
              <w:t xml:space="preserve">; </w:t>
            </w:r>
            <w:r w:rsidR="0094701F">
              <w:t>IU1, IU2</w:t>
            </w:r>
          </w:p>
          <w:p w14:paraId="06CDA7BE" w14:textId="463142F5" w:rsidR="00DF7228" w:rsidRDefault="00BA03EA" w:rsidP="00845952">
            <w:pPr>
              <w:spacing w:before="60"/>
              <w:ind w:left="357"/>
            </w:pPr>
            <w:r>
              <w:lastRenderedPageBreak/>
              <w:t xml:space="preserve">Građa radiografske folije. </w:t>
            </w:r>
            <w:r w:rsidR="00DF7228">
              <w:t xml:space="preserve">Uloga folija u radiografiji.. Radiografske folije. Šum u radiologiji (kvantni, siva mrena, elektronski šum). </w:t>
            </w:r>
          </w:p>
          <w:p w14:paraId="17A9EAAF" w14:textId="0D01CE87" w:rsidR="0094701F" w:rsidRDefault="00DF7228" w:rsidP="00D42BB1">
            <w:pPr>
              <w:pStyle w:val="Odlomakpopisa"/>
              <w:numPr>
                <w:ilvl w:val="0"/>
                <w:numId w:val="34"/>
              </w:numPr>
              <w:spacing w:before="60"/>
            </w:pPr>
            <w:r w:rsidRPr="00D42BB1">
              <w:rPr>
                <w:b/>
                <w:bCs/>
              </w:rPr>
              <w:t>Teorija fotokemijskog djelovanja i obrada fotomaterijala</w:t>
            </w:r>
            <w:r>
              <w:t xml:space="preserve"> </w:t>
            </w:r>
            <w:r w:rsidR="00D42BB1">
              <w:t xml:space="preserve"> 1</w:t>
            </w:r>
            <w:r w:rsidR="0094701F">
              <w:t xml:space="preserve">P, </w:t>
            </w:r>
            <w:r w:rsidR="00CB3F46">
              <w:t xml:space="preserve">1S </w:t>
            </w:r>
            <w:r w:rsidR="0094701F">
              <w:t>IU3</w:t>
            </w:r>
          </w:p>
          <w:p w14:paraId="24C38F88" w14:textId="115F81D9" w:rsidR="002627D4" w:rsidRDefault="00DF7228" w:rsidP="00845952">
            <w:pPr>
              <w:spacing w:before="60"/>
              <w:ind w:left="357"/>
            </w:pPr>
            <w:r>
              <w:t xml:space="preserve">Teorija fotokemijskog djelovanja. Tamna komora. Fotografska obrada eksponiranog filma. Razvijanje filma (komponente razvijača: razvijač̌u užem smislu, antioksidans, alkalizator, usporivač̌) Fiksirannje filma (komponente fiksira: fiksir u užem smislu, zakiseljivač, antioksidans, učvršćivač fotosloja) </w:t>
            </w:r>
          </w:p>
          <w:p w14:paraId="2B214A5A" w14:textId="36D653E1" w:rsidR="0094701F" w:rsidRDefault="00DF7228" w:rsidP="00D42BB1">
            <w:pPr>
              <w:pStyle w:val="Odlomakpopisa"/>
              <w:numPr>
                <w:ilvl w:val="0"/>
                <w:numId w:val="34"/>
              </w:numPr>
              <w:spacing w:before="60"/>
            </w:pPr>
            <w:r w:rsidRPr="00D42BB1">
              <w:rPr>
                <w:b/>
                <w:bCs/>
              </w:rPr>
              <w:t>Uređaji za razvijanje filma</w:t>
            </w:r>
            <w:r>
              <w:t xml:space="preserve"> </w:t>
            </w:r>
            <w:r w:rsidR="00290B32">
              <w:t xml:space="preserve">1P, 1S, </w:t>
            </w:r>
            <w:r w:rsidR="00CB3F46">
              <w:t>IU 3</w:t>
            </w:r>
          </w:p>
          <w:p w14:paraId="192283C3" w14:textId="29FD3D17" w:rsidR="002627D4" w:rsidRDefault="00DF7228" w:rsidP="00845952">
            <w:pPr>
              <w:spacing w:before="60"/>
              <w:ind w:left="357"/>
            </w:pPr>
            <w:r>
              <w:t>Metode kemijske obrade filma. Dnevna komora za automatsku obradu filma (sastavni dijelovi uređaja za automatsku obradu rendgenskog filma na dnevnoj svjetlosti. Uređaj za suho razvijanje rendgenskog filma ili suha komora</w:t>
            </w:r>
            <w:r w:rsidR="0094701F">
              <w:t>.</w:t>
            </w:r>
          </w:p>
          <w:p w14:paraId="4515224E" w14:textId="0283DDB3" w:rsidR="0094701F" w:rsidRDefault="00DF7228" w:rsidP="00D42BB1">
            <w:pPr>
              <w:pStyle w:val="Odlomakpopisa"/>
              <w:numPr>
                <w:ilvl w:val="0"/>
                <w:numId w:val="34"/>
              </w:numPr>
              <w:spacing w:before="60"/>
            </w:pPr>
            <w:r w:rsidRPr="00D42BB1">
              <w:rPr>
                <w:b/>
                <w:bCs/>
              </w:rPr>
              <w:t>Radiografske kazete , obilježavanje filma, održavanje.</w:t>
            </w:r>
            <w:r>
              <w:t xml:space="preserve"> </w:t>
            </w:r>
            <w:r w:rsidR="00D42BB1">
              <w:t>1</w:t>
            </w:r>
            <w:r w:rsidR="00290B32">
              <w:t xml:space="preserve">P; </w:t>
            </w:r>
            <w:r w:rsidR="00CB3F46">
              <w:t xml:space="preserve">1S </w:t>
            </w:r>
            <w:r w:rsidR="00290B32">
              <w:t>IU5</w:t>
            </w:r>
          </w:p>
          <w:p w14:paraId="06DA60A3" w14:textId="33CFC714" w:rsidR="002627D4" w:rsidRDefault="00DF7228" w:rsidP="00845952">
            <w:pPr>
              <w:spacing w:before="60"/>
              <w:ind w:left="357"/>
            </w:pPr>
            <w:r>
              <w:t xml:space="preserve">Radiografske kazete. Obilježavanje rendgenskih filmova Održavanje uređaja za automatsku obradu filma (dnevno, tjedno i mjesečno održavanje). </w:t>
            </w:r>
          </w:p>
          <w:p w14:paraId="3B404968" w14:textId="54A734B3" w:rsidR="0094701F" w:rsidRDefault="00DF7228" w:rsidP="00D42BB1">
            <w:pPr>
              <w:pStyle w:val="Odlomakpopisa"/>
              <w:numPr>
                <w:ilvl w:val="0"/>
                <w:numId w:val="34"/>
              </w:numPr>
              <w:spacing w:before="60"/>
            </w:pPr>
            <w:r w:rsidRPr="00D42BB1">
              <w:rPr>
                <w:b/>
                <w:bCs/>
              </w:rPr>
              <w:t>Ocjenjivanje filma i artefakti</w:t>
            </w:r>
            <w:r>
              <w:t xml:space="preserve"> </w:t>
            </w:r>
            <w:r w:rsidR="00290B32">
              <w:t>1P, 1S; IU5</w:t>
            </w:r>
          </w:p>
          <w:p w14:paraId="0C103BF8" w14:textId="3519D655" w:rsidR="002627D4" w:rsidRDefault="00DF7228" w:rsidP="00845952">
            <w:pPr>
              <w:spacing w:before="60"/>
              <w:ind w:left="357"/>
            </w:pPr>
            <w:r>
              <w:t xml:space="preserve">Tvrdoća radiograma , osvjetljene –ekspozicija radiograma, kontrastnost, oštrina radiograma Artefakti na radiogramu. </w:t>
            </w:r>
          </w:p>
          <w:p w14:paraId="4223DB58" w14:textId="24E4DEE3" w:rsidR="0094701F" w:rsidRDefault="00DF7228" w:rsidP="00D42BB1">
            <w:pPr>
              <w:pStyle w:val="Odlomakpopisa"/>
              <w:numPr>
                <w:ilvl w:val="0"/>
                <w:numId w:val="34"/>
              </w:numPr>
              <w:spacing w:before="60"/>
            </w:pPr>
            <w:r w:rsidRPr="00D42BB1">
              <w:rPr>
                <w:b/>
                <w:bCs/>
              </w:rPr>
              <w:t>Kompjuterizirana radiografija (CR) 1</w:t>
            </w:r>
            <w:r>
              <w:t xml:space="preserve"> </w:t>
            </w:r>
            <w:r w:rsidR="00CB3F46">
              <w:t>2P</w:t>
            </w:r>
            <w:r w:rsidR="00290B32">
              <w:t xml:space="preserve"> </w:t>
            </w:r>
            <w:r w:rsidR="00CB3F46">
              <w:t xml:space="preserve">1S </w:t>
            </w:r>
            <w:r w:rsidR="00290B32">
              <w:t>IU6</w:t>
            </w:r>
          </w:p>
          <w:p w14:paraId="71F1579F" w14:textId="4204830A" w:rsidR="002627D4" w:rsidRDefault="00DF7228" w:rsidP="00845952">
            <w:pPr>
              <w:spacing w:before="60"/>
              <w:ind w:left="357"/>
            </w:pPr>
            <w:r>
              <w:t xml:space="preserve">Principi fotostimulirajuće luminescencije, latentna slika, kristali barij fluorohalida i europija (BaFIX:Eu). Lasersko čitanje informacije i stimulacija, fotodetektor (fotomultiplikatorska cijev, digitalizacija analogne informacije (ADC). </w:t>
            </w:r>
          </w:p>
          <w:p w14:paraId="00D265BB" w14:textId="09BE3608" w:rsidR="0094701F" w:rsidRDefault="00DF7228" w:rsidP="00D42BB1">
            <w:pPr>
              <w:pStyle w:val="Odlomakpopisa"/>
              <w:numPr>
                <w:ilvl w:val="0"/>
                <w:numId w:val="34"/>
              </w:numPr>
              <w:spacing w:before="60"/>
            </w:pPr>
            <w:r w:rsidRPr="00D42BB1">
              <w:rPr>
                <w:b/>
                <w:bCs/>
              </w:rPr>
              <w:t>Kompujterizirana tomografija (CR) 2</w:t>
            </w:r>
            <w:r>
              <w:t xml:space="preserve"> </w:t>
            </w:r>
            <w:r w:rsidR="00290B32">
              <w:t xml:space="preserve"> 1P, 1S ; IU6</w:t>
            </w:r>
          </w:p>
          <w:p w14:paraId="29FFEFB5" w14:textId="4E7F32F3" w:rsidR="002627D4" w:rsidRDefault="00DF7228" w:rsidP="00845952">
            <w:pPr>
              <w:spacing w:before="60"/>
              <w:ind w:left="357"/>
            </w:pPr>
            <w:r>
              <w:t xml:space="preserve">Vrste CR detektora – „storage phospor „ (SP). Igličasti/kristalični detektori, Dvojni (dual sided read out) CRT sustavi, Linearni (Line scan reader) CR sustavi. </w:t>
            </w:r>
          </w:p>
          <w:p w14:paraId="3C74C568" w14:textId="0BE0449D" w:rsidR="002627D4" w:rsidRDefault="00DF7228" w:rsidP="00845952">
            <w:pPr>
              <w:spacing w:before="60"/>
              <w:ind w:left="357"/>
            </w:pPr>
            <w:r w:rsidRPr="0094701F">
              <w:rPr>
                <w:b/>
                <w:bCs/>
              </w:rPr>
              <w:t>Digitalna radiografija (DR)</w:t>
            </w:r>
            <w:r>
              <w:t xml:space="preserve"> - vrste detektora, principi nastanka slike, silikonska aktivna matrica, kapacitator, tankoslojne diode i tranzistori. </w:t>
            </w:r>
          </w:p>
          <w:p w14:paraId="00142061" w14:textId="135E1015" w:rsidR="0094701F" w:rsidRDefault="00DF7228" w:rsidP="00D42BB1">
            <w:pPr>
              <w:pStyle w:val="Odlomakpopisa"/>
              <w:numPr>
                <w:ilvl w:val="0"/>
                <w:numId w:val="34"/>
              </w:numPr>
              <w:spacing w:before="60"/>
            </w:pPr>
            <w:r w:rsidRPr="00D42BB1">
              <w:rPr>
                <w:b/>
                <w:bCs/>
              </w:rPr>
              <w:t>Digitalna radiografija (DR)</w:t>
            </w:r>
            <w:r>
              <w:t xml:space="preserve"> </w:t>
            </w:r>
            <w:r w:rsidR="00D42BB1">
              <w:t xml:space="preserve"> 1</w:t>
            </w:r>
            <w:r w:rsidR="00CB3F46">
              <w:t>P</w:t>
            </w:r>
            <w:r w:rsidR="00290B32">
              <w:t xml:space="preserve">; </w:t>
            </w:r>
            <w:r w:rsidR="00CB3F46">
              <w:t xml:space="preserve">1S, </w:t>
            </w:r>
            <w:r w:rsidR="00290B32">
              <w:t>IU6</w:t>
            </w:r>
          </w:p>
          <w:p w14:paraId="574C45EB" w14:textId="475CECF1" w:rsidR="002627D4" w:rsidRDefault="00DF7228" w:rsidP="0094701F">
            <w:pPr>
              <w:spacing w:before="60"/>
              <w:ind w:left="357"/>
            </w:pPr>
            <w:r>
              <w:t>indirektni digitalni detektori</w:t>
            </w:r>
            <w:r w:rsidR="0094701F">
              <w:t xml:space="preserve"> </w:t>
            </w:r>
            <w:r w:rsidR="002627D4">
              <w:t xml:space="preserve">- scintilator, fotodioda i silikonska aktivna matrica. Nastanak latentne slike, sustav iščitavanja </w:t>
            </w:r>
          </w:p>
          <w:p w14:paraId="26C4BF93" w14:textId="2CBD4B63" w:rsidR="0094701F" w:rsidRDefault="002627D4" w:rsidP="00D42BB1">
            <w:pPr>
              <w:pStyle w:val="Odlomakpopisa"/>
              <w:numPr>
                <w:ilvl w:val="0"/>
                <w:numId w:val="34"/>
              </w:numPr>
              <w:spacing w:before="60"/>
            </w:pPr>
            <w:r w:rsidRPr="00D42BB1">
              <w:rPr>
                <w:b/>
                <w:bCs/>
              </w:rPr>
              <w:t>CCD indirektni digitalni sustav</w:t>
            </w:r>
            <w:r>
              <w:t xml:space="preserve"> – </w:t>
            </w:r>
            <w:r w:rsidR="00D42BB1">
              <w:t xml:space="preserve"> 1</w:t>
            </w:r>
            <w:r w:rsidR="00290B32">
              <w:t xml:space="preserve">P, </w:t>
            </w:r>
            <w:r w:rsidR="00CB3F46">
              <w:t xml:space="preserve">1 S, </w:t>
            </w:r>
            <w:r w:rsidR="00290B32">
              <w:t>IU6</w:t>
            </w:r>
          </w:p>
          <w:p w14:paraId="7205BD1D" w14:textId="5C8649A9" w:rsidR="002627D4" w:rsidRDefault="002627D4" w:rsidP="00845952">
            <w:pPr>
              <w:spacing w:before="60"/>
              <w:ind w:left="357"/>
            </w:pPr>
            <w:r>
              <w:t xml:space="preserve">nabojem spregnuti sklop (charge-coupled device) - primjena u digitalnim kamerama, princip rada, dimenzije fosforescentnog zaslona, demagnifikacija. </w:t>
            </w:r>
          </w:p>
          <w:p w14:paraId="566A0BCF" w14:textId="5BEEB06F" w:rsidR="0094701F" w:rsidRDefault="00D42BB1" w:rsidP="00845952">
            <w:pPr>
              <w:spacing w:before="60"/>
              <w:ind w:left="357"/>
            </w:pPr>
            <w:r>
              <w:rPr>
                <w:b/>
                <w:bCs/>
              </w:rPr>
              <w:t xml:space="preserve">13. </w:t>
            </w:r>
            <w:r w:rsidR="002627D4" w:rsidRPr="0094701F">
              <w:rPr>
                <w:b/>
                <w:bCs/>
              </w:rPr>
              <w:t>Direktni digitalni detektori</w:t>
            </w:r>
            <w:r w:rsidR="002627D4">
              <w:t xml:space="preserve"> </w:t>
            </w:r>
            <w:r>
              <w:t xml:space="preserve"> 1</w:t>
            </w:r>
            <w:r w:rsidR="00290B32">
              <w:t xml:space="preserve"> P </w:t>
            </w:r>
            <w:r w:rsidR="00CB3F46">
              <w:t xml:space="preserve">1S, </w:t>
            </w:r>
            <w:r w:rsidR="00290B32">
              <w:t>IU5, IU6</w:t>
            </w:r>
          </w:p>
          <w:p w14:paraId="0AE67ADE" w14:textId="77777777" w:rsidR="00D42BB1" w:rsidRDefault="002627D4" w:rsidP="00D42BB1">
            <w:pPr>
              <w:spacing w:before="60"/>
              <w:ind w:left="357"/>
            </w:pPr>
            <w:r>
              <w:t xml:space="preserve">- Selenski fotokondukotri, linijski parovi, razlike prema CR sustavima </w:t>
            </w:r>
          </w:p>
          <w:p w14:paraId="3F8381B9" w14:textId="0C443087" w:rsidR="0094701F" w:rsidRDefault="00D42BB1" w:rsidP="00D42BB1">
            <w:pPr>
              <w:spacing w:before="60"/>
              <w:ind w:left="357"/>
            </w:pPr>
            <w:r w:rsidRPr="00D42BB1">
              <w:rPr>
                <w:b/>
              </w:rPr>
              <w:t>14.</w:t>
            </w:r>
            <w:r>
              <w:t xml:space="preserve"> </w:t>
            </w:r>
            <w:r w:rsidR="002627D4" w:rsidRPr="00D42BB1">
              <w:rPr>
                <w:b/>
                <w:bCs/>
              </w:rPr>
              <w:t>Fizikalne karakteristike i kvaliteta digitalne slike</w:t>
            </w:r>
            <w:r w:rsidR="002627D4">
              <w:t>,</w:t>
            </w:r>
            <w:r w:rsidR="00CB3F46">
              <w:t xml:space="preserve"> 1P, 2</w:t>
            </w:r>
            <w:r w:rsidR="00290B32">
              <w:t>S ; IU2, IU3, IU4</w:t>
            </w:r>
          </w:p>
          <w:p w14:paraId="456DBEFD" w14:textId="1B30F068" w:rsidR="002627D4" w:rsidRDefault="002627D4" w:rsidP="00845952">
            <w:pPr>
              <w:spacing w:before="60"/>
              <w:ind w:left="357"/>
              <w:rPr>
                <w:rFonts w:ascii="Arial Narrow" w:hAnsi="Arial Narrow" w:cs="Arial"/>
              </w:rPr>
            </w:pPr>
            <w:r>
              <w:t xml:space="preserve"> prezentacija digitalnog radiograma Prostorna rezolucija – MTF, Nyqusitov teorem, „aliasing“, osjetljivost na X-zrake – DQE, odnos signala i šuma, dinamička širina, ostale karakteristike – osjetljivost na raspršeno zračenje, degradacija slike u CR ili DR-u, prostorni i temporalni artefakti, temporalna stabilnost, LCD i CRT monitori, formati digitalne slike i kompresija</w:t>
            </w:r>
          </w:p>
          <w:p w14:paraId="0B3988EC" w14:textId="0E256941" w:rsidR="00576ED1" w:rsidRPr="008C6476" w:rsidRDefault="00576ED1" w:rsidP="00290B32">
            <w:pPr>
              <w:spacing w:before="60"/>
              <w:rPr>
                <w:rFonts w:ascii="Arial Narrow" w:hAnsi="Arial Narrow" w:cs="Arial"/>
              </w:rPr>
            </w:pPr>
          </w:p>
        </w:tc>
      </w:tr>
      <w:tr w:rsidR="005C5B03" w:rsidRPr="00353F5C" w14:paraId="657A51E2" w14:textId="77777777" w:rsidTr="001A766D">
        <w:trPr>
          <w:trHeight w:val="432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088B5CF8" w14:textId="622F29C4" w:rsidR="005C5B03" w:rsidRPr="008C6476" w:rsidRDefault="005C5B03" w:rsidP="00845952">
            <w:pPr>
              <w:spacing w:before="60"/>
              <w:ind w:left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 xml:space="preserve">Obaveze studenta </w:t>
            </w:r>
          </w:p>
        </w:tc>
      </w:tr>
      <w:tr w:rsidR="001A766D" w:rsidRPr="00353F5C" w14:paraId="37917EF5" w14:textId="77777777" w:rsidTr="00A00383">
        <w:trPr>
          <w:trHeight w:val="432"/>
        </w:trPr>
        <w:tc>
          <w:tcPr>
            <w:tcW w:w="5000" w:type="pct"/>
          </w:tcPr>
          <w:p w14:paraId="0CD2FEC9" w14:textId="4913A6C6" w:rsidR="0068520E" w:rsidRDefault="0068520E" w:rsidP="0068520E">
            <w:pPr>
              <w:pStyle w:val="Odlomakpopisa"/>
              <w:numPr>
                <w:ilvl w:val="0"/>
                <w:numId w:val="17"/>
              </w:numPr>
              <w:spacing w:before="60" w:after="60"/>
              <w:rPr>
                <w:rFonts w:ascii="Arial Narrow" w:hAnsi="Arial Narrow"/>
              </w:rPr>
            </w:pPr>
            <w:r w:rsidRPr="0068520E">
              <w:rPr>
                <w:rFonts w:ascii="Arial Narrow" w:hAnsi="Arial Narrow"/>
              </w:rPr>
              <w:t>Obveze studenta odnose se na redovito pohađanje nastave. Student treba prisustvovati</w:t>
            </w:r>
            <w:r>
              <w:rPr>
                <w:rFonts w:ascii="Arial Narrow" w:hAnsi="Arial Narrow"/>
              </w:rPr>
              <w:t xml:space="preserve"> </w:t>
            </w:r>
            <w:r w:rsidRPr="0068520E">
              <w:rPr>
                <w:rFonts w:ascii="Arial Narrow" w:hAnsi="Arial Narrow"/>
              </w:rPr>
              <w:t xml:space="preserve">na najmanje 80% sati predavanja </w:t>
            </w:r>
            <w:r w:rsidR="0094701F">
              <w:rPr>
                <w:rFonts w:ascii="Arial Narrow" w:hAnsi="Arial Narrow"/>
              </w:rPr>
              <w:t>i seminara</w:t>
            </w:r>
            <w:r w:rsidRPr="0068520E">
              <w:rPr>
                <w:rFonts w:ascii="Arial Narrow" w:hAnsi="Arial Narrow"/>
              </w:rPr>
              <w:t>. Evidencija prisutnosti</w:t>
            </w:r>
            <w:r>
              <w:rPr>
                <w:rFonts w:ascii="Arial Narrow" w:hAnsi="Arial Narrow"/>
              </w:rPr>
              <w:t xml:space="preserve"> </w:t>
            </w:r>
            <w:r w:rsidRPr="0068520E">
              <w:rPr>
                <w:rFonts w:ascii="Arial Narrow" w:hAnsi="Arial Narrow"/>
              </w:rPr>
              <w:t xml:space="preserve">provodi se u e-okruženju u potpisnim listama. </w:t>
            </w:r>
          </w:p>
          <w:p w14:paraId="5C8D7472" w14:textId="31995A60" w:rsidR="0068520E" w:rsidRPr="0068520E" w:rsidRDefault="0068520E" w:rsidP="0068520E">
            <w:pPr>
              <w:pStyle w:val="Odlomakpopisa"/>
              <w:numPr>
                <w:ilvl w:val="0"/>
                <w:numId w:val="17"/>
              </w:numPr>
              <w:spacing w:before="60" w:after="60"/>
              <w:rPr>
                <w:rFonts w:ascii="Arial Narrow" w:hAnsi="Arial Narrow"/>
              </w:rPr>
            </w:pPr>
            <w:r w:rsidRPr="0068520E">
              <w:rPr>
                <w:rFonts w:ascii="Arial Narrow" w:hAnsi="Arial Narrow"/>
              </w:rPr>
              <w:t>Studenti su obvezni aktivno sudjelovati</w:t>
            </w:r>
            <w:r>
              <w:rPr>
                <w:rFonts w:ascii="Arial Narrow" w:hAnsi="Arial Narrow"/>
              </w:rPr>
              <w:t xml:space="preserve"> </w:t>
            </w:r>
            <w:r w:rsidRPr="0068520E">
              <w:rPr>
                <w:rFonts w:ascii="Arial Narrow" w:hAnsi="Arial Narrow"/>
              </w:rPr>
              <w:t>tijekom nastave.</w:t>
            </w:r>
          </w:p>
          <w:p w14:paraId="3FFBBD14" w14:textId="37901926" w:rsidR="001A766D" w:rsidRDefault="001A766D" w:rsidP="0094701F">
            <w:pPr>
              <w:spacing w:before="60"/>
              <w:rPr>
                <w:rFonts w:ascii="Arial Narrow" w:hAnsi="Arial Narrow" w:cs="Arial"/>
              </w:rPr>
            </w:pPr>
          </w:p>
        </w:tc>
      </w:tr>
    </w:tbl>
    <w:p w14:paraId="48D1A4BC" w14:textId="466BBB77" w:rsidR="00E7304B" w:rsidRDefault="00E7304B">
      <w:pPr>
        <w:rPr>
          <w:rFonts w:ascii="Arial Narrow" w:hAnsi="Arial Narrow"/>
          <w:b/>
          <w:bCs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021"/>
      </w:tblGrid>
      <w:tr w:rsidR="00C371ED" w:rsidRPr="00C371ED" w14:paraId="4AB82622" w14:textId="77777777" w:rsidTr="009D7951">
        <w:trPr>
          <w:trHeight w:val="43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8630B60" w14:textId="77777777" w:rsidR="00C371ED" w:rsidRPr="00C371ED" w:rsidRDefault="00C371ED" w:rsidP="00A83A3D">
            <w:pPr>
              <w:tabs>
                <w:tab w:val="left" w:pos="470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C371ED">
              <w:rPr>
                <w:rFonts w:ascii="Arial Narrow" w:hAnsi="Arial Narrow"/>
                <w:iCs/>
                <w:color w:val="000000"/>
              </w:rPr>
              <w:t>Ocjenjivanje i vrednovanje rada studenata tijekom nastave i na završnom ispitu</w:t>
            </w:r>
          </w:p>
        </w:tc>
      </w:tr>
      <w:tr w:rsidR="00C371ED" w:rsidRPr="00C371ED" w14:paraId="09334735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21D95D81" w14:textId="77777777" w:rsidR="00A34086" w:rsidRPr="00A34086" w:rsidRDefault="00A34086" w:rsidP="00A34086">
            <w:pPr>
              <w:tabs>
                <w:tab w:val="left" w:pos="470"/>
              </w:tabs>
              <w:spacing w:before="60" w:after="60"/>
              <w:ind w:left="357"/>
              <w:jc w:val="both"/>
              <w:rPr>
                <w:rFonts w:ascii="Arial Narrow" w:hAnsi="Arial Narrow"/>
                <w:color w:val="000000"/>
              </w:rPr>
            </w:pPr>
            <w:r w:rsidRPr="00A34086">
              <w:rPr>
                <w:rFonts w:ascii="Arial Narrow" w:hAnsi="Arial Narrow"/>
                <w:color w:val="000000"/>
              </w:rPr>
              <w:t>Završni ispit je pismeni ispit s pitanjima s višestrukim odabirom i pitanjima s kratkim odgovorom.</w:t>
            </w:r>
          </w:p>
          <w:p w14:paraId="2AE4D0D1" w14:textId="77777777" w:rsidR="00A34086" w:rsidRPr="00A34086" w:rsidRDefault="00A34086" w:rsidP="00A34086">
            <w:pPr>
              <w:tabs>
                <w:tab w:val="left" w:pos="470"/>
              </w:tabs>
              <w:spacing w:before="60" w:after="60"/>
              <w:ind w:left="357"/>
              <w:jc w:val="both"/>
              <w:rPr>
                <w:rFonts w:ascii="Arial Narrow" w:hAnsi="Arial Narrow"/>
                <w:color w:val="000000"/>
              </w:rPr>
            </w:pPr>
            <w:r w:rsidRPr="00A34086">
              <w:rPr>
                <w:rFonts w:ascii="Arial Narrow" w:hAnsi="Arial Narrow"/>
                <w:color w:val="000000"/>
              </w:rPr>
              <w:lastRenderedPageBreak/>
              <w:t>Potrebno je točno odgovoriti na najmanje 60% pitanja.</w:t>
            </w:r>
          </w:p>
          <w:p w14:paraId="272BA92F" w14:textId="77777777" w:rsidR="00A34086" w:rsidRPr="00A34086" w:rsidRDefault="00A34086" w:rsidP="00A34086">
            <w:pPr>
              <w:tabs>
                <w:tab w:val="left" w:pos="470"/>
              </w:tabs>
              <w:spacing w:before="60" w:after="60"/>
              <w:ind w:left="357"/>
              <w:jc w:val="both"/>
              <w:rPr>
                <w:rFonts w:ascii="Arial Narrow" w:hAnsi="Arial Narrow"/>
                <w:color w:val="000000"/>
              </w:rPr>
            </w:pPr>
            <w:r w:rsidRPr="00A34086">
              <w:rPr>
                <w:rFonts w:ascii="Arial Narrow" w:hAnsi="Arial Narrow"/>
                <w:color w:val="000000"/>
              </w:rPr>
              <w:t>Usmeni ispit - za studente koji žele odgovarati za veću ocjenu, a ostvarili su najmanje ocjenu</w:t>
            </w:r>
          </w:p>
          <w:p w14:paraId="2933084E" w14:textId="51063FF2" w:rsidR="001727D7" w:rsidRDefault="00A34086" w:rsidP="00A34086">
            <w:pPr>
              <w:tabs>
                <w:tab w:val="left" w:pos="470"/>
              </w:tabs>
              <w:spacing w:before="60" w:after="60"/>
              <w:ind w:left="357"/>
              <w:jc w:val="both"/>
              <w:rPr>
                <w:rFonts w:ascii="Arial Narrow" w:hAnsi="Arial Narrow"/>
                <w:color w:val="000000"/>
              </w:rPr>
            </w:pPr>
            <w:r w:rsidRPr="00A34086">
              <w:rPr>
                <w:rFonts w:ascii="Arial Narrow" w:hAnsi="Arial Narrow"/>
                <w:color w:val="000000"/>
              </w:rPr>
              <w:t>dovoljan (2) na pismenom dijelu. Usmenim ispitom moguće je ocjenu smanjiti ili povećati</w:t>
            </w:r>
          </w:p>
          <w:p w14:paraId="59F0E2A2" w14:textId="37AFCB82" w:rsidR="00C43327" w:rsidRPr="00C371ED" w:rsidRDefault="00C43327" w:rsidP="006A24FB">
            <w:pPr>
              <w:ind w:left="318"/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C371ED" w:rsidRPr="00C371ED" w14:paraId="12182ECE" w14:textId="77777777" w:rsidTr="009D7951">
        <w:trPr>
          <w:trHeight w:val="40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F3F7FD8" w14:textId="0B450FF8" w:rsidR="00C371ED" w:rsidRPr="00C371ED" w:rsidRDefault="00C371ED" w:rsidP="000C472A">
            <w:pPr>
              <w:tabs>
                <w:tab w:val="left" w:pos="470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C371ED">
              <w:rPr>
                <w:rFonts w:ascii="Arial Narrow" w:hAnsi="Arial Narrow"/>
                <w:iCs/>
                <w:color w:val="000000"/>
              </w:rPr>
              <w:lastRenderedPageBreak/>
              <w:t>Ob</w:t>
            </w:r>
            <w:r w:rsidR="00D3111E" w:rsidRPr="000C472A">
              <w:rPr>
                <w:rFonts w:ascii="Arial Narrow" w:hAnsi="Arial Narrow"/>
                <w:iCs/>
                <w:color w:val="000000"/>
              </w:rPr>
              <w:t>avezna</w:t>
            </w:r>
            <w:r w:rsidRPr="00C371ED">
              <w:rPr>
                <w:rFonts w:ascii="Arial Narrow" w:hAnsi="Arial Narrow"/>
                <w:iCs/>
                <w:color w:val="000000"/>
              </w:rPr>
              <w:t xml:space="preserve"> literatura </w:t>
            </w:r>
          </w:p>
        </w:tc>
      </w:tr>
      <w:tr w:rsidR="00C371ED" w:rsidRPr="00C371ED" w14:paraId="51ECDDD9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72CCBF53" w14:textId="77777777" w:rsidR="00C371ED" w:rsidRDefault="008E17BF" w:rsidP="008E17BF">
            <w:pPr>
              <w:pStyle w:val="Odlomakpopisa"/>
              <w:numPr>
                <w:ilvl w:val="0"/>
                <w:numId w:val="32"/>
              </w:num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Klanfar, Z. Film i fotokemijska obrada u radiologiji. Zagreb: Zdravstveno veleučilište i Naklada Slap, 2011</w:t>
            </w:r>
          </w:p>
          <w:p w14:paraId="44C84431" w14:textId="341C8B09" w:rsidR="008E17BF" w:rsidRPr="008E17BF" w:rsidRDefault="008E17BF" w:rsidP="008E17BF">
            <w:pPr>
              <w:pStyle w:val="Odlomakpopisa"/>
              <w:numPr>
                <w:ilvl w:val="0"/>
                <w:numId w:val="32"/>
              </w:num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Frković, M. Višković, K Radiološka oprema (odabrana poglavlja). Zagreb:Zdravstveno veleučilište Zagreb, 2013</w:t>
            </w:r>
          </w:p>
        </w:tc>
      </w:tr>
      <w:tr w:rsidR="00C371ED" w:rsidRPr="00C371ED" w14:paraId="4B1FEA03" w14:textId="77777777" w:rsidTr="009D7951">
        <w:trPr>
          <w:trHeight w:val="43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707A3B4" w14:textId="77777777" w:rsidR="00C371ED" w:rsidRPr="00C371ED" w:rsidRDefault="00C371ED" w:rsidP="000C472A">
            <w:pPr>
              <w:tabs>
                <w:tab w:val="left" w:pos="494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C371ED">
              <w:rPr>
                <w:rFonts w:ascii="Arial Narrow" w:hAnsi="Arial Narrow"/>
                <w:iCs/>
                <w:color w:val="000000"/>
              </w:rPr>
              <w:t xml:space="preserve">Dopunska literatura </w:t>
            </w:r>
          </w:p>
        </w:tc>
      </w:tr>
      <w:tr w:rsidR="00C371ED" w:rsidRPr="00C371ED" w14:paraId="7E3DCF8F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778B2E9A" w14:textId="77777777" w:rsidR="00C371ED" w:rsidRDefault="00BA555E" w:rsidP="00BA555E">
            <w:pPr>
              <w:pStyle w:val="Odlomakpopisa"/>
              <w:numPr>
                <w:ilvl w:val="0"/>
                <w:numId w:val="33"/>
              </w:num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Klanfar,Z.Teorija i praksa radiolške tehnologije (odabrana poglavlja). Zagreb; Zdravstveno veleučilište Zagerb 2013.</w:t>
            </w:r>
          </w:p>
          <w:p w14:paraId="7A649260" w14:textId="7AE9FC7F" w:rsidR="00DA26DB" w:rsidRDefault="00DA26DB" w:rsidP="00BA555E">
            <w:pPr>
              <w:pStyle w:val="Odlomakpopisa"/>
              <w:numPr>
                <w:ilvl w:val="0"/>
                <w:numId w:val="33"/>
              </w:numPr>
              <w:spacing w:before="60" w:after="60"/>
              <w:rPr>
                <w:rFonts w:ascii="Arial Narrow" w:hAnsi="Arial Narrow" w:cs="Arial"/>
              </w:rPr>
            </w:pPr>
            <w:r>
              <w:t>. Wicke, L. Atlas rendgenske anatomije. Urednici hrv. prijevoda: Brkljačić, B. Breyer, B. Čikara, I. Zagreb: Medicinska naklada, 2010.</w:t>
            </w:r>
          </w:p>
          <w:p w14:paraId="08494737" w14:textId="7E631B9A" w:rsidR="00BA555E" w:rsidRPr="00BA555E" w:rsidRDefault="00BA555E" w:rsidP="00BA555E">
            <w:pPr>
              <w:pStyle w:val="Odlomakpopisa"/>
              <w:numPr>
                <w:ilvl w:val="0"/>
                <w:numId w:val="33"/>
              </w:num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Brkljačić B, Vidjak V ur. Radiologija </w:t>
            </w:r>
            <w:r w:rsidR="00820FAF">
              <w:rPr>
                <w:rFonts w:ascii="Arial Narrow" w:hAnsi="Arial Narrow" w:cs="Arial"/>
              </w:rPr>
              <w:t xml:space="preserve">. Medicinska naklada, Zagreb 2023. </w:t>
            </w:r>
          </w:p>
        </w:tc>
      </w:tr>
      <w:tr w:rsidR="00B56D9D" w:rsidRPr="00C371ED" w14:paraId="3362AC46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08EC6C" w14:textId="06CF1415" w:rsidR="00B56D9D" w:rsidRPr="005A4C7A" w:rsidRDefault="00B56D9D" w:rsidP="005A4C7A">
            <w:pPr>
              <w:spacing w:before="60" w:after="60"/>
              <w:ind w:left="360"/>
              <w:rPr>
                <w:rFonts w:ascii="Arial Narrow" w:hAnsi="Arial Narrow"/>
              </w:rPr>
            </w:pPr>
            <w:r w:rsidRPr="005A4C7A">
              <w:rPr>
                <w:rFonts w:ascii="Arial Narrow" w:hAnsi="Arial Narrow" w:cs="Arial"/>
              </w:rPr>
              <w:t>Konzultacije</w:t>
            </w:r>
          </w:p>
        </w:tc>
      </w:tr>
      <w:tr w:rsidR="00B56D9D" w:rsidRPr="00C371ED" w14:paraId="245FA48E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8EFAD" w14:textId="0B422285" w:rsidR="00197D6B" w:rsidRPr="006A24FB" w:rsidRDefault="002627D4" w:rsidP="00CB3F46">
            <w:p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Petak 15</w:t>
            </w:r>
            <w:r w:rsidR="00DA26DB">
              <w:rPr>
                <w:rFonts w:ascii="Arial Narrow" w:hAnsi="Arial Narrow" w:cs="Arial"/>
              </w:rPr>
              <w:t>h</w:t>
            </w:r>
            <w:r w:rsidR="00CB3F46">
              <w:rPr>
                <w:rFonts w:ascii="Arial Narrow" w:hAnsi="Arial Narrow" w:cs="Arial"/>
              </w:rPr>
              <w:t xml:space="preserve"> u Kliničkom zavodu za dijagnostičku i intervencijsku radiologiju u Kliničkom bolničkom centru „Sestre milosrdnice“ u Zagrebu i</w:t>
            </w:r>
            <w:r>
              <w:rPr>
                <w:rFonts w:ascii="Arial Narrow" w:hAnsi="Arial Narrow" w:cs="Arial"/>
              </w:rPr>
              <w:t>li p</w:t>
            </w:r>
            <w:r w:rsidR="00820FAF">
              <w:rPr>
                <w:rFonts w:ascii="Arial Narrow" w:hAnsi="Arial Narrow" w:cs="Arial"/>
              </w:rPr>
              <w:t>o dogovoru</w:t>
            </w:r>
            <w:r>
              <w:rPr>
                <w:rFonts w:ascii="Arial Narrow" w:hAnsi="Arial Narrow" w:cs="Arial"/>
              </w:rPr>
              <w:t xml:space="preserve"> putem Teamsa</w:t>
            </w:r>
          </w:p>
        </w:tc>
      </w:tr>
      <w:tr w:rsidR="009F4EAB" w:rsidRPr="00C371ED" w14:paraId="6EE5CED1" w14:textId="77777777" w:rsidTr="009F4EAB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74E79A" w14:textId="5562D16A" w:rsidR="009F4EAB" w:rsidRPr="005A4C7A" w:rsidRDefault="009F4EAB" w:rsidP="005A4C7A">
            <w:pPr>
              <w:spacing w:before="60" w:after="60"/>
              <w:ind w:left="360"/>
              <w:rPr>
                <w:rFonts w:ascii="Arial Narrow" w:hAnsi="Arial Narrow" w:cs="Arial"/>
              </w:rPr>
            </w:pPr>
            <w:r w:rsidRPr="005A4C7A">
              <w:rPr>
                <w:rFonts w:ascii="Arial Narrow" w:hAnsi="Arial Narrow" w:cs="Arial"/>
              </w:rPr>
              <w:t>Kontakt</w:t>
            </w:r>
          </w:p>
        </w:tc>
      </w:tr>
      <w:tr w:rsidR="009F4EAB" w:rsidRPr="00C371ED" w14:paraId="750FB46D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A244E" w14:textId="61B4D457" w:rsidR="009F4EAB" w:rsidRPr="008837BA" w:rsidRDefault="009D2828" w:rsidP="009D2828">
            <w:p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krpan.tomi@gmail.com</w:t>
            </w:r>
          </w:p>
        </w:tc>
      </w:tr>
    </w:tbl>
    <w:p w14:paraId="2547FDD9" w14:textId="21BA4658" w:rsidR="00204F43" w:rsidRDefault="00204F43">
      <w:pPr>
        <w:spacing w:after="160" w:line="259" w:lineRule="auto"/>
        <w:rPr>
          <w:rFonts w:ascii="Arial Narrow" w:hAnsi="Arial Narrow"/>
          <w:b/>
          <w:bCs/>
        </w:rPr>
      </w:pPr>
    </w:p>
    <w:p w14:paraId="105764F3" w14:textId="03C86EC3" w:rsidR="00851CC9" w:rsidRDefault="00851CC9"/>
    <w:p w14:paraId="3B4DCFF5" w14:textId="332FCEC9" w:rsidR="00851CC9" w:rsidRDefault="00851CC9"/>
    <w:p w14:paraId="4DDB6DDE" w14:textId="7612C8B8" w:rsidR="002E4EB1" w:rsidRDefault="002E4EB1"/>
    <w:p w14:paraId="49AB2A56" w14:textId="77777777" w:rsidR="002E4EB1" w:rsidRDefault="002E4EB1"/>
    <w:p w14:paraId="08227212" w14:textId="77777777" w:rsidR="00CF222C" w:rsidRDefault="00CF222C"/>
    <w:sectPr w:rsidR="00CF222C" w:rsidSect="00885097"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6F8318F" w16cex:dateUtc="2022-10-17T17:54:00Z"/>
  <w16cex:commentExtensible w16cex:durableId="26F6D5CF" w16cex:dateUtc="2022-10-16T17:11:00Z"/>
  <w16cex:commentExtensible w16cex:durableId="26F6D65C" w16cex:dateUtc="2022-10-16T17:13:00Z"/>
  <w16cex:commentExtensible w16cex:durableId="26F6D9F7" w16cex:dateUtc="2022-10-16T17:28:00Z"/>
  <w16cex:commentExtensible w16cex:durableId="26F6DA2F" w16cex:dateUtc="2022-10-16T17:29:00Z"/>
  <w16cex:commentExtensible w16cex:durableId="26F6DAC6" w16cex:dateUtc="2022-10-16T17:32:00Z"/>
  <w16cex:commentExtensible w16cex:durableId="26F6DACD" w16cex:dateUtc="2022-10-16T17:32:00Z"/>
  <w16cex:commentExtensible w16cex:durableId="26F6DB51" w16cex:dateUtc="2022-10-16T17:34:00Z"/>
  <w16cex:commentExtensible w16cex:durableId="26F6DB80" w16cex:dateUtc="2022-10-16T17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DB7AC42" w16cid:durableId="26F8318F"/>
  <w16cid:commentId w16cid:paraId="58540AF9" w16cid:durableId="26F6D5CF"/>
  <w16cid:commentId w16cid:paraId="712E6563" w16cid:durableId="26F6D65C"/>
  <w16cid:commentId w16cid:paraId="3FC6A40E" w16cid:durableId="26F6D9F7"/>
  <w16cid:commentId w16cid:paraId="75315F16" w16cid:durableId="26F6DA2F"/>
  <w16cid:commentId w16cid:paraId="02D4CC2B" w16cid:durableId="26F6DAC6"/>
  <w16cid:commentId w16cid:paraId="6DE4925B" w16cid:durableId="26F6DACD"/>
  <w16cid:commentId w16cid:paraId="5CF18CC4" w16cid:durableId="26F6DB51"/>
  <w16cid:commentId w16cid:paraId="60C5BE6F" w16cid:durableId="26F6DB8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B9290" w14:textId="77777777" w:rsidR="00A6601A" w:rsidRDefault="00A6601A" w:rsidP="002A7C1B">
      <w:r>
        <w:separator/>
      </w:r>
    </w:p>
  </w:endnote>
  <w:endnote w:type="continuationSeparator" w:id="0">
    <w:p w14:paraId="5B3AA114" w14:textId="77777777" w:rsidR="00A6601A" w:rsidRDefault="00A6601A" w:rsidP="002A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DB054" w14:textId="77777777" w:rsidR="00A6601A" w:rsidRDefault="00A6601A" w:rsidP="002A7C1B">
      <w:r>
        <w:separator/>
      </w:r>
    </w:p>
  </w:footnote>
  <w:footnote w:type="continuationSeparator" w:id="0">
    <w:p w14:paraId="71D97E0E" w14:textId="77777777" w:rsidR="00A6601A" w:rsidRDefault="00A6601A" w:rsidP="002A7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57BBA"/>
    <w:multiLevelType w:val="hybridMultilevel"/>
    <w:tmpl w:val="BEE288C6"/>
    <w:lvl w:ilvl="0" w:tplc="041A000F">
      <w:start w:val="1"/>
      <w:numFmt w:val="decimal"/>
      <w:lvlText w:val="%1."/>
      <w:lvlJc w:val="left"/>
      <w:pPr>
        <w:ind w:left="1038" w:hanging="360"/>
      </w:pPr>
    </w:lvl>
    <w:lvl w:ilvl="1" w:tplc="041A0019" w:tentative="1">
      <w:start w:val="1"/>
      <w:numFmt w:val="lowerLetter"/>
      <w:lvlText w:val="%2."/>
      <w:lvlJc w:val="left"/>
      <w:pPr>
        <w:ind w:left="1758" w:hanging="360"/>
      </w:pPr>
    </w:lvl>
    <w:lvl w:ilvl="2" w:tplc="041A001B" w:tentative="1">
      <w:start w:val="1"/>
      <w:numFmt w:val="lowerRoman"/>
      <w:lvlText w:val="%3."/>
      <w:lvlJc w:val="right"/>
      <w:pPr>
        <w:ind w:left="2478" w:hanging="180"/>
      </w:pPr>
    </w:lvl>
    <w:lvl w:ilvl="3" w:tplc="041A000F" w:tentative="1">
      <w:start w:val="1"/>
      <w:numFmt w:val="decimal"/>
      <w:lvlText w:val="%4."/>
      <w:lvlJc w:val="left"/>
      <w:pPr>
        <w:ind w:left="3198" w:hanging="360"/>
      </w:pPr>
    </w:lvl>
    <w:lvl w:ilvl="4" w:tplc="041A0019" w:tentative="1">
      <w:start w:val="1"/>
      <w:numFmt w:val="lowerLetter"/>
      <w:lvlText w:val="%5."/>
      <w:lvlJc w:val="left"/>
      <w:pPr>
        <w:ind w:left="3918" w:hanging="360"/>
      </w:pPr>
    </w:lvl>
    <w:lvl w:ilvl="5" w:tplc="041A001B" w:tentative="1">
      <w:start w:val="1"/>
      <w:numFmt w:val="lowerRoman"/>
      <w:lvlText w:val="%6."/>
      <w:lvlJc w:val="right"/>
      <w:pPr>
        <w:ind w:left="4638" w:hanging="180"/>
      </w:pPr>
    </w:lvl>
    <w:lvl w:ilvl="6" w:tplc="041A000F" w:tentative="1">
      <w:start w:val="1"/>
      <w:numFmt w:val="decimal"/>
      <w:lvlText w:val="%7."/>
      <w:lvlJc w:val="left"/>
      <w:pPr>
        <w:ind w:left="5358" w:hanging="360"/>
      </w:pPr>
    </w:lvl>
    <w:lvl w:ilvl="7" w:tplc="041A0019" w:tentative="1">
      <w:start w:val="1"/>
      <w:numFmt w:val="lowerLetter"/>
      <w:lvlText w:val="%8."/>
      <w:lvlJc w:val="left"/>
      <w:pPr>
        <w:ind w:left="6078" w:hanging="360"/>
      </w:pPr>
    </w:lvl>
    <w:lvl w:ilvl="8" w:tplc="041A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" w15:restartNumberingAfterBreak="0">
    <w:nsid w:val="063311F6"/>
    <w:multiLevelType w:val="hybridMultilevel"/>
    <w:tmpl w:val="5E5E8EF2"/>
    <w:lvl w:ilvl="0" w:tplc="093248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511C8"/>
    <w:multiLevelType w:val="hybridMultilevel"/>
    <w:tmpl w:val="B672C9F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3188E"/>
    <w:multiLevelType w:val="hybridMultilevel"/>
    <w:tmpl w:val="7804D0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32E76"/>
    <w:multiLevelType w:val="multilevel"/>
    <w:tmpl w:val="75582B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6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4FB183E"/>
    <w:multiLevelType w:val="multilevel"/>
    <w:tmpl w:val="27C29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6" w15:restartNumberingAfterBreak="0">
    <w:nsid w:val="15A35375"/>
    <w:multiLevelType w:val="multilevel"/>
    <w:tmpl w:val="978430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5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DB27CF6"/>
    <w:multiLevelType w:val="hybridMultilevel"/>
    <w:tmpl w:val="89724A58"/>
    <w:lvl w:ilvl="0" w:tplc="B4B65DA6">
      <w:start w:val="2"/>
      <w:numFmt w:val="bullet"/>
      <w:lvlText w:val="–"/>
      <w:lvlJc w:val="left"/>
      <w:pPr>
        <w:ind w:left="1077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3800BC7"/>
    <w:multiLevelType w:val="hybridMultilevel"/>
    <w:tmpl w:val="03BED062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94C9D"/>
    <w:multiLevelType w:val="hybridMultilevel"/>
    <w:tmpl w:val="DCD6B760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439A9"/>
    <w:multiLevelType w:val="multilevel"/>
    <w:tmpl w:val="09EE3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11" w15:restartNumberingAfterBreak="0">
    <w:nsid w:val="2AB47B02"/>
    <w:multiLevelType w:val="hybridMultilevel"/>
    <w:tmpl w:val="32E6FC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538E3"/>
    <w:multiLevelType w:val="hybridMultilevel"/>
    <w:tmpl w:val="F2B80CBA"/>
    <w:lvl w:ilvl="0" w:tplc="525AB316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2FDD7E67"/>
    <w:multiLevelType w:val="hybridMultilevel"/>
    <w:tmpl w:val="937A4DA0"/>
    <w:lvl w:ilvl="0" w:tplc="6A36FE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43430"/>
    <w:multiLevelType w:val="hybridMultilevel"/>
    <w:tmpl w:val="BE204886"/>
    <w:lvl w:ilvl="0" w:tplc="9FA638CC">
      <w:start w:val="3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06184C"/>
    <w:multiLevelType w:val="hybridMultilevel"/>
    <w:tmpl w:val="626C39A2"/>
    <w:lvl w:ilvl="0" w:tplc="61C40D52">
      <w:start w:val="1"/>
      <w:numFmt w:val="decimal"/>
      <w:lvlText w:val="%1."/>
      <w:lvlJc w:val="left"/>
      <w:pPr>
        <w:ind w:left="405" w:hanging="360"/>
      </w:pPr>
      <w:rPr>
        <w:rFonts w:ascii="Arial Narrow" w:hAnsi="Arial Narrow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3D6C0A5A"/>
    <w:multiLevelType w:val="multilevel"/>
    <w:tmpl w:val="75582B9C"/>
    <w:styleLink w:val="Sti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6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F66707E"/>
    <w:multiLevelType w:val="multilevel"/>
    <w:tmpl w:val="38E62EB2"/>
    <w:styleLink w:val="Stil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1FB06BC"/>
    <w:multiLevelType w:val="multilevel"/>
    <w:tmpl w:val="09EE3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19" w15:restartNumberingAfterBreak="0">
    <w:nsid w:val="423D6A98"/>
    <w:multiLevelType w:val="hybridMultilevel"/>
    <w:tmpl w:val="2E444FF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5530BA"/>
    <w:multiLevelType w:val="hybridMultilevel"/>
    <w:tmpl w:val="091CBC38"/>
    <w:lvl w:ilvl="0" w:tplc="B4B65DA6">
      <w:start w:val="2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D85554"/>
    <w:multiLevelType w:val="hybridMultilevel"/>
    <w:tmpl w:val="7668F3DA"/>
    <w:lvl w:ilvl="0" w:tplc="9FA638CC">
      <w:start w:val="3"/>
      <w:numFmt w:val="bullet"/>
      <w:lvlText w:val="-"/>
      <w:lvlJc w:val="left"/>
      <w:pPr>
        <w:ind w:left="1077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57C0343F"/>
    <w:multiLevelType w:val="hybridMultilevel"/>
    <w:tmpl w:val="9E8E2A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81666D"/>
    <w:multiLevelType w:val="hybridMultilevel"/>
    <w:tmpl w:val="7DE2D5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EA4032"/>
    <w:multiLevelType w:val="hybridMultilevel"/>
    <w:tmpl w:val="1A686EB6"/>
    <w:lvl w:ilvl="0" w:tplc="6A36FE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684A0E"/>
    <w:multiLevelType w:val="hybridMultilevel"/>
    <w:tmpl w:val="EA2E778A"/>
    <w:lvl w:ilvl="0" w:tplc="200E3BF0">
      <w:start w:val="14"/>
      <w:numFmt w:val="decimal"/>
      <w:lvlText w:val="%1."/>
      <w:lvlJc w:val="left"/>
      <w:pPr>
        <w:ind w:left="107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5F2B417E"/>
    <w:multiLevelType w:val="hybridMultilevel"/>
    <w:tmpl w:val="434666A8"/>
    <w:lvl w:ilvl="0" w:tplc="041A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B4B65DA6">
      <w:start w:val="2"/>
      <w:numFmt w:val="bullet"/>
      <w:lvlText w:val="–"/>
      <w:lvlJc w:val="left"/>
      <w:pPr>
        <w:ind w:left="1797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5F504863"/>
    <w:multiLevelType w:val="hybridMultilevel"/>
    <w:tmpl w:val="D5B0771E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9C2EE8"/>
    <w:multiLevelType w:val="multilevel"/>
    <w:tmpl w:val="041A001D"/>
    <w:styleLink w:val="Stil3"/>
    <w:lvl w:ilvl="0">
      <w:start w:val="1"/>
      <w:numFmt w:val="decimal"/>
      <w:lvlText w:val="%1)"/>
      <w:lvlJc w:val="left"/>
      <w:pPr>
        <w:ind w:left="360" w:hanging="360"/>
      </w:pPr>
      <w:rPr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FBE3CD5"/>
    <w:multiLevelType w:val="hybridMultilevel"/>
    <w:tmpl w:val="FA342DD6"/>
    <w:lvl w:ilvl="0" w:tplc="E8AC971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64945862"/>
    <w:multiLevelType w:val="hybridMultilevel"/>
    <w:tmpl w:val="98D25236"/>
    <w:lvl w:ilvl="0" w:tplc="690E9640">
      <w:start w:val="14"/>
      <w:numFmt w:val="decimal"/>
      <w:lvlText w:val="%1."/>
      <w:lvlJc w:val="left"/>
      <w:pPr>
        <w:ind w:left="107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694831FC"/>
    <w:multiLevelType w:val="hybridMultilevel"/>
    <w:tmpl w:val="3D74FE00"/>
    <w:lvl w:ilvl="0" w:tplc="7F627118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98" w:hanging="360"/>
      </w:pPr>
    </w:lvl>
    <w:lvl w:ilvl="2" w:tplc="041A001B" w:tentative="1">
      <w:start w:val="1"/>
      <w:numFmt w:val="lowerRoman"/>
      <w:lvlText w:val="%3."/>
      <w:lvlJc w:val="right"/>
      <w:pPr>
        <w:ind w:left="2118" w:hanging="180"/>
      </w:pPr>
    </w:lvl>
    <w:lvl w:ilvl="3" w:tplc="041A000F" w:tentative="1">
      <w:start w:val="1"/>
      <w:numFmt w:val="decimal"/>
      <w:lvlText w:val="%4."/>
      <w:lvlJc w:val="left"/>
      <w:pPr>
        <w:ind w:left="2838" w:hanging="360"/>
      </w:pPr>
    </w:lvl>
    <w:lvl w:ilvl="4" w:tplc="041A0019" w:tentative="1">
      <w:start w:val="1"/>
      <w:numFmt w:val="lowerLetter"/>
      <w:lvlText w:val="%5."/>
      <w:lvlJc w:val="left"/>
      <w:pPr>
        <w:ind w:left="3558" w:hanging="360"/>
      </w:pPr>
    </w:lvl>
    <w:lvl w:ilvl="5" w:tplc="041A001B" w:tentative="1">
      <w:start w:val="1"/>
      <w:numFmt w:val="lowerRoman"/>
      <w:lvlText w:val="%6."/>
      <w:lvlJc w:val="right"/>
      <w:pPr>
        <w:ind w:left="4278" w:hanging="180"/>
      </w:pPr>
    </w:lvl>
    <w:lvl w:ilvl="6" w:tplc="041A000F" w:tentative="1">
      <w:start w:val="1"/>
      <w:numFmt w:val="decimal"/>
      <w:lvlText w:val="%7."/>
      <w:lvlJc w:val="left"/>
      <w:pPr>
        <w:ind w:left="4998" w:hanging="360"/>
      </w:pPr>
    </w:lvl>
    <w:lvl w:ilvl="7" w:tplc="041A0019" w:tentative="1">
      <w:start w:val="1"/>
      <w:numFmt w:val="lowerLetter"/>
      <w:lvlText w:val="%8."/>
      <w:lvlJc w:val="left"/>
      <w:pPr>
        <w:ind w:left="5718" w:hanging="360"/>
      </w:pPr>
    </w:lvl>
    <w:lvl w:ilvl="8" w:tplc="041A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2" w15:restartNumberingAfterBreak="0">
    <w:nsid w:val="6BF902C9"/>
    <w:multiLevelType w:val="hybridMultilevel"/>
    <w:tmpl w:val="22AC6A46"/>
    <w:lvl w:ilvl="0" w:tplc="9FA638CC">
      <w:start w:val="3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2C6800"/>
    <w:multiLevelType w:val="hybridMultilevel"/>
    <w:tmpl w:val="4FCEE374"/>
    <w:lvl w:ilvl="0" w:tplc="9FA638CC">
      <w:start w:val="3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A6DA4"/>
    <w:multiLevelType w:val="multilevel"/>
    <w:tmpl w:val="75582B9C"/>
    <w:numStyleLink w:val="Stil2"/>
  </w:abstractNum>
  <w:abstractNum w:abstractNumId="35" w15:restartNumberingAfterBreak="0">
    <w:nsid w:val="7AF97334"/>
    <w:multiLevelType w:val="multilevel"/>
    <w:tmpl w:val="041A001D"/>
    <w:numStyleLink w:val="Stil3"/>
  </w:abstractNum>
  <w:num w:numId="1">
    <w:abstractNumId w:val="9"/>
  </w:num>
  <w:num w:numId="2">
    <w:abstractNumId w:val="5"/>
  </w:num>
  <w:num w:numId="3">
    <w:abstractNumId w:val="8"/>
  </w:num>
  <w:num w:numId="4">
    <w:abstractNumId w:val="4"/>
  </w:num>
  <w:num w:numId="5">
    <w:abstractNumId w:val="15"/>
  </w:num>
  <w:num w:numId="6">
    <w:abstractNumId w:val="11"/>
  </w:num>
  <w:num w:numId="7">
    <w:abstractNumId w:val="27"/>
  </w:num>
  <w:num w:numId="8">
    <w:abstractNumId w:val="33"/>
  </w:num>
  <w:num w:numId="9">
    <w:abstractNumId w:val="32"/>
  </w:num>
  <w:num w:numId="10">
    <w:abstractNumId w:val="20"/>
  </w:num>
  <w:num w:numId="11">
    <w:abstractNumId w:val="23"/>
  </w:num>
  <w:num w:numId="12">
    <w:abstractNumId w:val="1"/>
  </w:num>
  <w:num w:numId="13">
    <w:abstractNumId w:val="0"/>
  </w:num>
  <w:num w:numId="14">
    <w:abstractNumId w:val="18"/>
  </w:num>
  <w:num w:numId="15">
    <w:abstractNumId w:val="21"/>
  </w:num>
  <w:num w:numId="16">
    <w:abstractNumId w:val="7"/>
  </w:num>
  <w:num w:numId="17">
    <w:abstractNumId w:val="26"/>
  </w:num>
  <w:num w:numId="18">
    <w:abstractNumId w:val="17"/>
  </w:num>
  <w:num w:numId="19">
    <w:abstractNumId w:val="6"/>
  </w:num>
  <w:num w:numId="20">
    <w:abstractNumId w:val="2"/>
  </w:num>
  <w:num w:numId="21">
    <w:abstractNumId w:val="16"/>
  </w:num>
  <w:num w:numId="22">
    <w:abstractNumId w:val="34"/>
  </w:num>
  <w:num w:numId="23">
    <w:abstractNumId w:val="28"/>
  </w:num>
  <w:num w:numId="24">
    <w:abstractNumId w:val="35"/>
  </w:num>
  <w:num w:numId="25">
    <w:abstractNumId w:val="14"/>
  </w:num>
  <w:num w:numId="26">
    <w:abstractNumId w:val="13"/>
  </w:num>
  <w:num w:numId="27">
    <w:abstractNumId w:val="24"/>
  </w:num>
  <w:num w:numId="28">
    <w:abstractNumId w:val="10"/>
  </w:num>
  <w:num w:numId="29">
    <w:abstractNumId w:val="3"/>
  </w:num>
  <w:num w:numId="30">
    <w:abstractNumId w:val="19"/>
  </w:num>
  <w:num w:numId="31">
    <w:abstractNumId w:val="22"/>
  </w:num>
  <w:num w:numId="32">
    <w:abstractNumId w:val="29"/>
  </w:num>
  <w:num w:numId="33">
    <w:abstractNumId w:val="31"/>
  </w:num>
  <w:num w:numId="34">
    <w:abstractNumId w:val="12"/>
  </w:num>
  <w:num w:numId="35">
    <w:abstractNumId w:val="25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BD"/>
    <w:rsid w:val="00001410"/>
    <w:rsid w:val="000053E7"/>
    <w:rsid w:val="0000687D"/>
    <w:rsid w:val="000101E6"/>
    <w:rsid w:val="00012E77"/>
    <w:rsid w:val="00013DB2"/>
    <w:rsid w:val="00014EB1"/>
    <w:rsid w:val="00021D5E"/>
    <w:rsid w:val="00025904"/>
    <w:rsid w:val="00036850"/>
    <w:rsid w:val="0003737A"/>
    <w:rsid w:val="00037BFA"/>
    <w:rsid w:val="00042E58"/>
    <w:rsid w:val="00043057"/>
    <w:rsid w:val="0004316C"/>
    <w:rsid w:val="00043316"/>
    <w:rsid w:val="00045027"/>
    <w:rsid w:val="00050BAF"/>
    <w:rsid w:val="00051804"/>
    <w:rsid w:val="000603D7"/>
    <w:rsid w:val="000618A2"/>
    <w:rsid w:val="00061979"/>
    <w:rsid w:val="00070352"/>
    <w:rsid w:val="000704B6"/>
    <w:rsid w:val="00094296"/>
    <w:rsid w:val="000A69CE"/>
    <w:rsid w:val="000B221F"/>
    <w:rsid w:val="000C26CC"/>
    <w:rsid w:val="000C472A"/>
    <w:rsid w:val="000C4FC4"/>
    <w:rsid w:val="000D5CAF"/>
    <w:rsid w:val="0010671D"/>
    <w:rsid w:val="00143FF5"/>
    <w:rsid w:val="00147F06"/>
    <w:rsid w:val="0015300C"/>
    <w:rsid w:val="00154370"/>
    <w:rsid w:val="00155A46"/>
    <w:rsid w:val="00162EBD"/>
    <w:rsid w:val="001672BD"/>
    <w:rsid w:val="001727D7"/>
    <w:rsid w:val="00191E44"/>
    <w:rsid w:val="00197D6B"/>
    <w:rsid w:val="001A37CD"/>
    <w:rsid w:val="001A766D"/>
    <w:rsid w:val="001B48B5"/>
    <w:rsid w:val="001C7D58"/>
    <w:rsid w:val="001D7180"/>
    <w:rsid w:val="001E2A5A"/>
    <w:rsid w:val="001E5808"/>
    <w:rsid w:val="001F060B"/>
    <w:rsid w:val="001F3455"/>
    <w:rsid w:val="001F4249"/>
    <w:rsid w:val="001F6B1B"/>
    <w:rsid w:val="00204C09"/>
    <w:rsid w:val="00204F43"/>
    <w:rsid w:val="0022341C"/>
    <w:rsid w:val="002239E8"/>
    <w:rsid w:val="002252A0"/>
    <w:rsid w:val="00231DD9"/>
    <w:rsid w:val="00235E41"/>
    <w:rsid w:val="0023760E"/>
    <w:rsid w:val="00237D78"/>
    <w:rsid w:val="0024036E"/>
    <w:rsid w:val="002473F0"/>
    <w:rsid w:val="00247ABD"/>
    <w:rsid w:val="002558F1"/>
    <w:rsid w:val="002627D4"/>
    <w:rsid w:val="00282301"/>
    <w:rsid w:val="00287AF2"/>
    <w:rsid w:val="00287D63"/>
    <w:rsid w:val="00290B32"/>
    <w:rsid w:val="002A7C1B"/>
    <w:rsid w:val="002C066A"/>
    <w:rsid w:val="002C7785"/>
    <w:rsid w:val="002D367F"/>
    <w:rsid w:val="002E4EB1"/>
    <w:rsid w:val="002E7E02"/>
    <w:rsid w:val="002F136B"/>
    <w:rsid w:val="003004B4"/>
    <w:rsid w:val="00310330"/>
    <w:rsid w:val="00314859"/>
    <w:rsid w:val="00314ABC"/>
    <w:rsid w:val="00316F5C"/>
    <w:rsid w:val="00333965"/>
    <w:rsid w:val="003421CD"/>
    <w:rsid w:val="00343DD5"/>
    <w:rsid w:val="00351542"/>
    <w:rsid w:val="003702FB"/>
    <w:rsid w:val="003744E9"/>
    <w:rsid w:val="00374AD5"/>
    <w:rsid w:val="00385AE8"/>
    <w:rsid w:val="00385E70"/>
    <w:rsid w:val="00393E93"/>
    <w:rsid w:val="003B246D"/>
    <w:rsid w:val="003B40EB"/>
    <w:rsid w:val="003B528A"/>
    <w:rsid w:val="003C4CB8"/>
    <w:rsid w:val="003D1269"/>
    <w:rsid w:val="003D7D14"/>
    <w:rsid w:val="003E1310"/>
    <w:rsid w:val="003E6E5C"/>
    <w:rsid w:val="003F1AF6"/>
    <w:rsid w:val="003F4575"/>
    <w:rsid w:val="00407F5F"/>
    <w:rsid w:val="0041210A"/>
    <w:rsid w:val="00415035"/>
    <w:rsid w:val="00417E64"/>
    <w:rsid w:val="00451DF3"/>
    <w:rsid w:val="004535AD"/>
    <w:rsid w:val="00454E69"/>
    <w:rsid w:val="004562BC"/>
    <w:rsid w:val="0045790C"/>
    <w:rsid w:val="00475297"/>
    <w:rsid w:val="004924DC"/>
    <w:rsid w:val="00497B39"/>
    <w:rsid w:val="004A3C7A"/>
    <w:rsid w:val="004B1228"/>
    <w:rsid w:val="004C4247"/>
    <w:rsid w:val="004C61A0"/>
    <w:rsid w:val="004E0B96"/>
    <w:rsid w:val="005025AF"/>
    <w:rsid w:val="0051183E"/>
    <w:rsid w:val="00513F9E"/>
    <w:rsid w:val="00514A70"/>
    <w:rsid w:val="00516904"/>
    <w:rsid w:val="00525840"/>
    <w:rsid w:val="0055006E"/>
    <w:rsid w:val="00551169"/>
    <w:rsid w:val="00551170"/>
    <w:rsid w:val="0056083A"/>
    <w:rsid w:val="005764B7"/>
    <w:rsid w:val="00576777"/>
    <w:rsid w:val="00576ED1"/>
    <w:rsid w:val="00583545"/>
    <w:rsid w:val="00583644"/>
    <w:rsid w:val="00584069"/>
    <w:rsid w:val="005850A4"/>
    <w:rsid w:val="005A4C7A"/>
    <w:rsid w:val="005A785C"/>
    <w:rsid w:val="005B46AA"/>
    <w:rsid w:val="005C5B03"/>
    <w:rsid w:val="005C629D"/>
    <w:rsid w:val="005C6440"/>
    <w:rsid w:val="005D1CF7"/>
    <w:rsid w:val="005D2D5C"/>
    <w:rsid w:val="005D787C"/>
    <w:rsid w:val="005F30DE"/>
    <w:rsid w:val="006018B9"/>
    <w:rsid w:val="0060421A"/>
    <w:rsid w:val="00604E5E"/>
    <w:rsid w:val="00615B20"/>
    <w:rsid w:val="006170A9"/>
    <w:rsid w:val="0061743A"/>
    <w:rsid w:val="0062156F"/>
    <w:rsid w:val="006269AA"/>
    <w:rsid w:val="00627891"/>
    <w:rsid w:val="00627FA5"/>
    <w:rsid w:val="0064245A"/>
    <w:rsid w:val="00643CCF"/>
    <w:rsid w:val="00644091"/>
    <w:rsid w:val="00646EF1"/>
    <w:rsid w:val="0065270E"/>
    <w:rsid w:val="00663E8D"/>
    <w:rsid w:val="00672998"/>
    <w:rsid w:val="00677C70"/>
    <w:rsid w:val="006829FD"/>
    <w:rsid w:val="0068520E"/>
    <w:rsid w:val="006A1558"/>
    <w:rsid w:val="006A1D89"/>
    <w:rsid w:val="006A248E"/>
    <w:rsid w:val="006A24FB"/>
    <w:rsid w:val="006A76B6"/>
    <w:rsid w:val="006C0938"/>
    <w:rsid w:val="006C1B1F"/>
    <w:rsid w:val="006C4FFE"/>
    <w:rsid w:val="006D2B05"/>
    <w:rsid w:val="006D36ED"/>
    <w:rsid w:val="006E2288"/>
    <w:rsid w:val="006E4176"/>
    <w:rsid w:val="006F04A4"/>
    <w:rsid w:val="006F3275"/>
    <w:rsid w:val="006F489E"/>
    <w:rsid w:val="007176FC"/>
    <w:rsid w:val="00717CAE"/>
    <w:rsid w:val="00717ED3"/>
    <w:rsid w:val="00720FF0"/>
    <w:rsid w:val="007210E7"/>
    <w:rsid w:val="00725254"/>
    <w:rsid w:val="00732994"/>
    <w:rsid w:val="00741313"/>
    <w:rsid w:val="00742E37"/>
    <w:rsid w:val="007445FE"/>
    <w:rsid w:val="0074529A"/>
    <w:rsid w:val="0075044D"/>
    <w:rsid w:val="0075394A"/>
    <w:rsid w:val="00764F59"/>
    <w:rsid w:val="00771684"/>
    <w:rsid w:val="00771A4E"/>
    <w:rsid w:val="00772036"/>
    <w:rsid w:val="00772974"/>
    <w:rsid w:val="00772BA6"/>
    <w:rsid w:val="0077333E"/>
    <w:rsid w:val="0077350B"/>
    <w:rsid w:val="00773DD8"/>
    <w:rsid w:val="007852D9"/>
    <w:rsid w:val="00786502"/>
    <w:rsid w:val="00787624"/>
    <w:rsid w:val="00792690"/>
    <w:rsid w:val="00796B85"/>
    <w:rsid w:val="007975E4"/>
    <w:rsid w:val="007A2B43"/>
    <w:rsid w:val="007B65F8"/>
    <w:rsid w:val="007E2477"/>
    <w:rsid w:val="007E6A74"/>
    <w:rsid w:val="007E7288"/>
    <w:rsid w:val="00807BD4"/>
    <w:rsid w:val="00811779"/>
    <w:rsid w:val="00812650"/>
    <w:rsid w:val="00813CF2"/>
    <w:rsid w:val="00814395"/>
    <w:rsid w:val="00815368"/>
    <w:rsid w:val="00816A11"/>
    <w:rsid w:val="00820FAF"/>
    <w:rsid w:val="008243AE"/>
    <w:rsid w:val="0082785E"/>
    <w:rsid w:val="00832E81"/>
    <w:rsid w:val="00837C20"/>
    <w:rsid w:val="00845952"/>
    <w:rsid w:val="00851CC9"/>
    <w:rsid w:val="00864835"/>
    <w:rsid w:val="00873379"/>
    <w:rsid w:val="008762FF"/>
    <w:rsid w:val="00877846"/>
    <w:rsid w:val="008837BA"/>
    <w:rsid w:val="00883BD2"/>
    <w:rsid w:val="00885097"/>
    <w:rsid w:val="008857C9"/>
    <w:rsid w:val="008932C6"/>
    <w:rsid w:val="008A13C4"/>
    <w:rsid w:val="008B02A4"/>
    <w:rsid w:val="008B598A"/>
    <w:rsid w:val="008C6476"/>
    <w:rsid w:val="008C70BF"/>
    <w:rsid w:val="008D7A1B"/>
    <w:rsid w:val="008E17BF"/>
    <w:rsid w:val="008E3765"/>
    <w:rsid w:val="008E3967"/>
    <w:rsid w:val="008F3F86"/>
    <w:rsid w:val="00913ABD"/>
    <w:rsid w:val="009214ED"/>
    <w:rsid w:val="0092328A"/>
    <w:rsid w:val="00926267"/>
    <w:rsid w:val="00934BAA"/>
    <w:rsid w:val="00935EFD"/>
    <w:rsid w:val="00945B80"/>
    <w:rsid w:val="0094701F"/>
    <w:rsid w:val="00953340"/>
    <w:rsid w:val="00956FC0"/>
    <w:rsid w:val="00960490"/>
    <w:rsid w:val="0096116F"/>
    <w:rsid w:val="009634CF"/>
    <w:rsid w:val="00972ADB"/>
    <w:rsid w:val="00974F03"/>
    <w:rsid w:val="00976451"/>
    <w:rsid w:val="009813E4"/>
    <w:rsid w:val="009878E9"/>
    <w:rsid w:val="00990F79"/>
    <w:rsid w:val="009967F6"/>
    <w:rsid w:val="009969A5"/>
    <w:rsid w:val="009A0EBF"/>
    <w:rsid w:val="009A7188"/>
    <w:rsid w:val="009B66F0"/>
    <w:rsid w:val="009D0010"/>
    <w:rsid w:val="009D2828"/>
    <w:rsid w:val="009D5ECF"/>
    <w:rsid w:val="009D6E5B"/>
    <w:rsid w:val="009E7D92"/>
    <w:rsid w:val="009F1C82"/>
    <w:rsid w:val="009F4EAB"/>
    <w:rsid w:val="009F66C4"/>
    <w:rsid w:val="00A015D7"/>
    <w:rsid w:val="00A02086"/>
    <w:rsid w:val="00A0397E"/>
    <w:rsid w:val="00A03EA8"/>
    <w:rsid w:val="00A076BA"/>
    <w:rsid w:val="00A1316D"/>
    <w:rsid w:val="00A20290"/>
    <w:rsid w:val="00A33AEA"/>
    <w:rsid w:val="00A34086"/>
    <w:rsid w:val="00A36145"/>
    <w:rsid w:val="00A42D78"/>
    <w:rsid w:val="00A54DBD"/>
    <w:rsid w:val="00A62A4F"/>
    <w:rsid w:val="00A63494"/>
    <w:rsid w:val="00A64F33"/>
    <w:rsid w:val="00A6601A"/>
    <w:rsid w:val="00A70130"/>
    <w:rsid w:val="00A73868"/>
    <w:rsid w:val="00A74E80"/>
    <w:rsid w:val="00A83A3D"/>
    <w:rsid w:val="00A967E5"/>
    <w:rsid w:val="00AA041A"/>
    <w:rsid w:val="00AA4179"/>
    <w:rsid w:val="00AB1618"/>
    <w:rsid w:val="00AB44C3"/>
    <w:rsid w:val="00AB604B"/>
    <w:rsid w:val="00AC0015"/>
    <w:rsid w:val="00AD0F72"/>
    <w:rsid w:val="00AD5F3E"/>
    <w:rsid w:val="00AE004E"/>
    <w:rsid w:val="00AE124A"/>
    <w:rsid w:val="00AE266D"/>
    <w:rsid w:val="00AF04B6"/>
    <w:rsid w:val="00AF4B19"/>
    <w:rsid w:val="00AF4ED2"/>
    <w:rsid w:val="00B05D69"/>
    <w:rsid w:val="00B070E2"/>
    <w:rsid w:val="00B077AA"/>
    <w:rsid w:val="00B15856"/>
    <w:rsid w:val="00B305F9"/>
    <w:rsid w:val="00B44A1F"/>
    <w:rsid w:val="00B52723"/>
    <w:rsid w:val="00B56D9D"/>
    <w:rsid w:val="00B71FC5"/>
    <w:rsid w:val="00B77C66"/>
    <w:rsid w:val="00B8685C"/>
    <w:rsid w:val="00BA0275"/>
    <w:rsid w:val="00BA03EA"/>
    <w:rsid w:val="00BA555E"/>
    <w:rsid w:val="00BA5F0A"/>
    <w:rsid w:val="00BB3EE8"/>
    <w:rsid w:val="00BC121F"/>
    <w:rsid w:val="00BC1A13"/>
    <w:rsid w:val="00BD3EE3"/>
    <w:rsid w:val="00BD6B5A"/>
    <w:rsid w:val="00BE2997"/>
    <w:rsid w:val="00BE38BD"/>
    <w:rsid w:val="00BF0AA7"/>
    <w:rsid w:val="00BF0E95"/>
    <w:rsid w:val="00BF171E"/>
    <w:rsid w:val="00BF3290"/>
    <w:rsid w:val="00BF7127"/>
    <w:rsid w:val="00C11644"/>
    <w:rsid w:val="00C11681"/>
    <w:rsid w:val="00C12F7D"/>
    <w:rsid w:val="00C135A0"/>
    <w:rsid w:val="00C1457B"/>
    <w:rsid w:val="00C157FA"/>
    <w:rsid w:val="00C33719"/>
    <w:rsid w:val="00C341EE"/>
    <w:rsid w:val="00C34C44"/>
    <w:rsid w:val="00C371ED"/>
    <w:rsid w:val="00C40025"/>
    <w:rsid w:val="00C41D5C"/>
    <w:rsid w:val="00C43327"/>
    <w:rsid w:val="00C5235A"/>
    <w:rsid w:val="00C57239"/>
    <w:rsid w:val="00C7577C"/>
    <w:rsid w:val="00C82AAD"/>
    <w:rsid w:val="00C87945"/>
    <w:rsid w:val="00CA6F62"/>
    <w:rsid w:val="00CA7BE0"/>
    <w:rsid w:val="00CB37DD"/>
    <w:rsid w:val="00CB3847"/>
    <w:rsid w:val="00CB3F46"/>
    <w:rsid w:val="00CC2557"/>
    <w:rsid w:val="00CC267B"/>
    <w:rsid w:val="00CD3D6A"/>
    <w:rsid w:val="00CE10F0"/>
    <w:rsid w:val="00CE14CB"/>
    <w:rsid w:val="00CE4A89"/>
    <w:rsid w:val="00CF222C"/>
    <w:rsid w:val="00CF3268"/>
    <w:rsid w:val="00CF4E18"/>
    <w:rsid w:val="00CF7197"/>
    <w:rsid w:val="00D000C5"/>
    <w:rsid w:val="00D0376E"/>
    <w:rsid w:val="00D16C02"/>
    <w:rsid w:val="00D21144"/>
    <w:rsid w:val="00D3111E"/>
    <w:rsid w:val="00D3162D"/>
    <w:rsid w:val="00D3720B"/>
    <w:rsid w:val="00D42BB1"/>
    <w:rsid w:val="00D479E5"/>
    <w:rsid w:val="00D55AA2"/>
    <w:rsid w:val="00D57FC5"/>
    <w:rsid w:val="00D80D97"/>
    <w:rsid w:val="00D83F14"/>
    <w:rsid w:val="00D84D69"/>
    <w:rsid w:val="00D95C48"/>
    <w:rsid w:val="00D9608B"/>
    <w:rsid w:val="00DA070F"/>
    <w:rsid w:val="00DA26DB"/>
    <w:rsid w:val="00DB4A8D"/>
    <w:rsid w:val="00DB5285"/>
    <w:rsid w:val="00DB77AB"/>
    <w:rsid w:val="00DD1645"/>
    <w:rsid w:val="00DD7DCE"/>
    <w:rsid w:val="00DE5418"/>
    <w:rsid w:val="00DE60FB"/>
    <w:rsid w:val="00DF35A8"/>
    <w:rsid w:val="00DF4EA7"/>
    <w:rsid w:val="00DF55B7"/>
    <w:rsid w:val="00DF7228"/>
    <w:rsid w:val="00DF7D99"/>
    <w:rsid w:val="00E01EAA"/>
    <w:rsid w:val="00E120D8"/>
    <w:rsid w:val="00E3799C"/>
    <w:rsid w:val="00E44C22"/>
    <w:rsid w:val="00E45250"/>
    <w:rsid w:val="00E454EA"/>
    <w:rsid w:val="00E52BF4"/>
    <w:rsid w:val="00E54DB7"/>
    <w:rsid w:val="00E72B20"/>
    <w:rsid w:val="00E7304B"/>
    <w:rsid w:val="00E76E11"/>
    <w:rsid w:val="00E8127E"/>
    <w:rsid w:val="00E842F9"/>
    <w:rsid w:val="00E85497"/>
    <w:rsid w:val="00E866A2"/>
    <w:rsid w:val="00E95732"/>
    <w:rsid w:val="00EA07A5"/>
    <w:rsid w:val="00EA5B84"/>
    <w:rsid w:val="00EA7851"/>
    <w:rsid w:val="00EB0B17"/>
    <w:rsid w:val="00EB36D0"/>
    <w:rsid w:val="00EC3237"/>
    <w:rsid w:val="00EC389D"/>
    <w:rsid w:val="00EC3F25"/>
    <w:rsid w:val="00ED0F6D"/>
    <w:rsid w:val="00ED5665"/>
    <w:rsid w:val="00ED77A1"/>
    <w:rsid w:val="00EE1639"/>
    <w:rsid w:val="00EF65E5"/>
    <w:rsid w:val="00EF72E4"/>
    <w:rsid w:val="00F00968"/>
    <w:rsid w:val="00F024AD"/>
    <w:rsid w:val="00F02727"/>
    <w:rsid w:val="00F059AE"/>
    <w:rsid w:val="00F102F4"/>
    <w:rsid w:val="00F3170B"/>
    <w:rsid w:val="00F37082"/>
    <w:rsid w:val="00F44F35"/>
    <w:rsid w:val="00F45FBD"/>
    <w:rsid w:val="00F51CC3"/>
    <w:rsid w:val="00F56E34"/>
    <w:rsid w:val="00F612D6"/>
    <w:rsid w:val="00F641A1"/>
    <w:rsid w:val="00F70F14"/>
    <w:rsid w:val="00F72232"/>
    <w:rsid w:val="00F7683D"/>
    <w:rsid w:val="00F96CA7"/>
    <w:rsid w:val="00FB0495"/>
    <w:rsid w:val="00FC128B"/>
    <w:rsid w:val="00FC7D37"/>
    <w:rsid w:val="00FD0018"/>
    <w:rsid w:val="00FE1C0C"/>
    <w:rsid w:val="00FF20F5"/>
    <w:rsid w:val="00FF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65D4F"/>
  <w15:chartTrackingRefBased/>
  <w15:docId w15:val="{395B820D-AC16-4EF4-8953-C7B672A0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aliases w:val="Naslov kolegija"/>
    <w:basedOn w:val="Normal"/>
    <w:next w:val="Normal"/>
    <w:link w:val="Naslov2Char"/>
    <w:qFormat/>
    <w:rsid w:val="00A54DBD"/>
    <w:pPr>
      <w:tabs>
        <w:tab w:val="left" w:pos="7185"/>
      </w:tabs>
      <w:spacing w:after="60"/>
      <w:outlineLvl w:val="1"/>
    </w:pPr>
    <w:rPr>
      <w:rFonts w:ascii="Arial Narrow" w:hAnsi="Arial Narrow"/>
      <w:b/>
      <w:smallCaps/>
      <w:sz w:val="22"/>
      <w:lang w:val="en-US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A54DBD"/>
    <w:pPr>
      <w:keepNext/>
      <w:spacing w:before="240" w:after="60"/>
      <w:outlineLvl w:val="2"/>
    </w:pPr>
    <w:rPr>
      <w:rFonts w:ascii="Arial Narrow" w:hAnsi="Arial Narrow"/>
      <w:bCs/>
      <w:szCs w:val="26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aliases w:val="Naslov kolegija Char"/>
    <w:basedOn w:val="Zadanifontodlomka"/>
    <w:link w:val="Naslov2"/>
    <w:rsid w:val="00A54DBD"/>
    <w:rPr>
      <w:rFonts w:ascii="Arial Narrow" w:eastAsia="Times New Roman" w:hAnsi="Arial Narrow" w:cs="Times New Roman"/>
      <w:b/>
      <w:smallCaps/>
      <w:szCs w:val="24"/>
      <w:lang w:val="en-US"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A54DBD"/>
    <w:rPr>
      <w:rFonts w:ascii="Arial Narrow" w:eastAsia="Times New Roman" w:hAnsi="Arial Narrow" w:cs="Times New Roman"/>
      <w:bCs/>
      <w:sz w:val="24"/>
      <w:szCs w:val="26"/>
      <w:lang w:val="en-US" w:eastAsia="hr-HR"/>
    </w:rPr>
  </w:style>
  <w:style w:type="paragraph" w:styleId="Odlomakpopisa">
    <w:name w:val="List Paragraph"/>
    <w:basedOn w:val="Normal"/>
    <w:uiPriority w:val="34"/>
    <w:qFormat/>
    <w:rsid w:val="00A54DBD"/>
    <w:pPr>
      <w:ind w:left="720"/>
      <w:contextualSpacing/>
    </w:pPr>
  </w:style>
  <w:style w:type="paragraph" w:styleId="Tijeloteksta">
    <w:name w:val="Body Text"/>
    <w:basedOn w:val="Normal"/>
    <w:link w:val="TijelotekstaChar"/>
    <w:rsid w:val="00A54DBD"/>
    <w:rPr>
      <w:sz w:val="19"/>
      <w:szCs w:val="19"/>
      <w:lang w:val="en-US"/>
    </w:rPr>
  </w:style>
  <w:style w:type="character" w:customStyle="1" w:styleId="TijelotekstaChar">
    <w:name w:val="Tijelo teksta Char"/>
    <w:basedOn w:val="Zadanifontodlomka"/>
    <w:link w:val="Tijeloteksta"/>
    <w:rsid w:val="00A54DBD"/>
    <w:rPr>
      <w:rFonts w:ascii="Times New Roman" w:eastAsia="Times New Roman" w:hAnsi="Times New Roman" w:cs="Times New Roman"/>
      <w:sz w:val="19"/>
      <w:szCs w:val="19"/>
      <w:lang w:val="en-US" w:eastAsia="hr-HR"/>
    </w:rPr>
  </w:style>
  <w:style w:type="paragraph" w:customStyle="1" w:styleId="FieldText">
    <w:name w:val="Field Text"/>
    <w:basedOn w:val="Normal"/>
    <w:link w:val="FieldTextChar"/>
    <w:rsid w:val="00A54DBD"/>
    <w:rPr>
      <w:b/>
      <w:sz w:val="19"/>
      <w:szCs w:val="19"/>
      <w:lang w:val="en-US"/>
    </w:rPr>
  </w:style>
  <w:style w:type="character" w:customStyle="1" w:styleId="FieldTextChar">
    <w:name w:val="Field Text Char"/>
    <w:basedOn w:val="Zadanifontodlomka"/>
    <w:link w:val="FieldText"/>
    <w:rsid w:val="00A54DBD"/>
    <w:rPr>
      <w:rFonts w:ascii="Times New Roman" w:eastAsia="Times New Roman" w:hAnsi="Times New Roman" w:cs="Times New Roman"/>
      <w:b/>
      <w:sz w:val="19"/>
      <w:szCs w:val="19"/>
      <w:lang w:val="en-US" w:eastAsia="hr-HR"/>
    </w:rPr>
  </w:style>
  <w:style w:type="paragraph" w:customStyle="1" w:styleId="NoSpacing1">
    <w:name w:val="No Spacing1"/>
    <w:qFormat/>
    <w:rsid w:val="00A54DBD"/>
    <w:pPr>
      <w:spacing w:after="0" w:line="240" w:lineRule="auto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rsid w:val="00851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C121F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C121F"/>
    <w:rPr>
      <w:color w:val="605E5C"/>
      <w:shd w:val="clear" w:color="auto" w:fill="E1DFDD"/>
    </w:rPr>
  </w:style>
  <w:style w:type="numbering" w:customStyle="1" w:styleId="Stil1">
    <w:name w:val="Stil1"/>
    <w:uiPriority w:val="99"/>
    <w:rsid w:val="00F45FBD"/>
    <w:pPr>
      <w:numPr>
        <w:numId w:val="18"/>
      </w:numPr>
    </w:pPr>
  </w:style>
  <w:style w:type="numbering" w:customStyle="1" w:styleId="Stil2">
    <w:name w:val="Stil2"/>
    <w:uiPriority w:val="99"/>
    <w:rsid w:val="009F4EAB"/>
    <w:pPr>
      <w:numPr>
        <w:numId w:val="21"/>
      </w:numPr>
    </w:pPr>
  </w:style>
  <w:style w:type="numbering" w:customStyle="1" w:styleId="Stil3">
    <w:name w:val="Stil3"/>
    <w:uiPriority w:val="99"/>
    <w:rsid w:val="009F4EAB"/>
    <w:pPr>
      <w:numPr>
        <w:numId w:val="23"/>
      </w:numPr>
    </w:pPr>
  </w:style>
  <w:style w:type="table" w:customStyle="1" w:styleId="Tablicasilabusa">
    <w:name w:val="Tablica silabusa"/>
    <w:basedOn w:val="Obinatablica"/>
    <w:uiPriority w:val="99"/>
    <w:rsid w:val="001727D7"/>
    <w:pPr>
      <w:spacing w:before="100" w:after="100" w:line="240" w:lineRule="auto"/>
      <w:ind w:left="115" w:right="302"/>
    </w:pPr>
    <w:rPr>
      <w:rFonts w:asciiTheme="majorHAnsi" w:eastAsiaTheme="majorEastAsia" w:hAnsiTheme="majorHAnsi" w:cstheme="majorBidi"/>
      <w:color w:val="595959" w:themeColor="text1" w:themeTint="A6"/>
      <w:sz w:val="20"/>
      <w:szCs w:val="20"/>
      <w:lang w:val="en-US" w:eastAsia="ja-JP"/>
    </w:rPr>
    <w:tblPr>
      <w:tblBorders>
        <w:bottom w:val="single" w:sz="4" w:space="0" w:color="7F7F7F" w:themeColor="text1" w:themeTint="80"/>
        <w:insideH w:val="single" w:sz="4" w:space="0" w:color="A6A6A6" w:themeColor="background1" w:themeShade="A6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100" w:beforeAutospacing="1" w:afterLines="0" w:after="100" w:afterAutospacing="1"/>
      </w:pPr>
      <w:rPr>
        <w:b w:val="0"/>
        <w:color w:val="262626" w:themeColor="text1" w:themeTint="D9"/>
      </w:rPr>
      <w:tblPr/>
      <w:tcPr>
        <w:tcBorders>
          <w:top w:val="single" w:sz="4" w:space="0" w:color="7F7F7F" w:themeColor="text1" w:themeTint="80"/>
          <w:left w:val="nil"/>
          <w:bottom w:val="single" w:sz="4" w:space="0" w:color="7F7F7F" w:themeColor="text1" w:themeTint="80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Tekstfusnote">
    <w:name w:val="footnote text"/>
    <w:basedOn w:val="Normal"/>
    <w:link w:val="TekstfusnoteChar"/>
    <w:uiPriority w:val="99"/>
    <w:semiHidden/>
    <w:unhideWhenUsed/>
    <w:rsid w:val="002A7C1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A7C1B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2A7C1B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6C1B1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C1B1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C1B1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C1B1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C1B1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068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687D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4" Type="http://schemas.openxmlformats.org/officeDocument/2006/relationships/webSettings" Target="webSettings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447CB0D6CED249A3DA345D1776CF61" ma:contentTypeVersion="0" ma:contentTypeDescription="Stvaranje novog dokumenta." ma:contentTypeScope="" ma:versionID="6746f776cb6cda10fefe1303c95d32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AEFFCD-AC7D-4D37-A66A-BA6D622C077D}"/>
</file>

<file path=customXml/itemProps2.xml><?xml version="1.0" encoding="utf-8"?>
<ds:datastoreItem xmlns:ds="http://schemas.openxmlformats.org/officeDocument/2006/customXml" ds:itemID="{FE5DB12D-CA16-4DE4-8E6E-846C535F50B1}"/>
</file>

<file path=customXml/itemProps3.xml><?xml version="1.0" encoding="utf-8"?>
<ds:datastoreItem xmlns:ds="http://schemas.openxmlformats.org/officeDocument/2006/customXml" ds:itemID="{9F87456D-C2F1-4799-9D24-B893334BCB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Čukljek</dc:creator>
  <cp:keywords/>
  <dc:description/>
  <cp:lastModifiedBy>Korisnik</cp:lastModifiedBy>
  <cp:revision>2</cp:revision>
  <cp:lastPrinted>2024-09-21T16:45:00Z</cp:lastPrinted>
  <dcterms:created xsi:type="dcterms:W3CDTF">2025-10-13T18:28:00Z</dcterms:created>
  <dcterms:modified xsi:type="dcterms:W3CDTF">2025-10-13T18:28:00Z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0x01010007447CB0D6CED249A3DA345D1776CF61</vt:lpwstr>
  </property>
</Properties>
</file>