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25"/>
        <w:gridCol w:w="2360"/>
        <w:gridCol w:w="1818"/>
        <w:gridCol w:w="2906"/>
      </w:tblGrid>
      <w:tr w:rsidR="007B251C" w:rsidRPr="007B251C" w14:paraId="65945CA1" w14:textId="77777777">
        <w:trPr>
          <w:trHeight w:hRule="exact" w:val="436"/>
          <w:jc w:val="center"/>
        </w:trPr>
        <w:tc>
          <w:tcPr>
            <w:tcW w:w="5000" w:type="pct"/>
            <w:gridSpan w:val="4"/>
            <w:tcBorders>
              <w:top w:val="single" w:sz="4" w:space="0" w:color="000000"/>
              <w:left w:val="single" w:sz="4" w:space="0" w:color="000000"/>
              <w:bottom w:val="single" w:sz="4" w:space="0" w:color="000000"/>
              <w:right w:val="single" w:sz="4" w:space="0" w:color="000000"/>
            </w:tcBorders>
            <w:shd w:val="pct35" w:color="auto" w:fill="auto"/>
            <w:vAlign w:val="center"/>
          </w:tcPr>
          <w:p w14:paraId="36EAB7A7" w14:textId="77777777" w:rsidR="009B004C" w:rsidRPr="007B251C" w:rsidRDefault="00000000">
            <w:pPr>
              <w:rPr>
                <w:rFonts w:ascii="Arial Narrow" w:hAnsi="Arial Narrow"/>
                <w:b/>
              </w:rPr>
            </w:pPr>
            <w:bookmarkStart w:id="0" w:name="_Toc377456116"/>
            <w:bookmarkStart w:id="1" w:name="_Toc377547355"/>
            <w:bookmarkStart w:id="2" w:name="_Toc377547578"/>
            <w:bookmarkStart w:id="3" w:name="_Toc377989412"/>
            <w:bookmarkStart w:id="4" w:name="_Toc378849975"/>
            <w:bookmarkStart w:id="5" w:name="_Toc443564387"/>
            <w:bookmarkStart w:id="6" w:name="_Toc516485857"/>
            <w:r w:rsidRPr="007B251C">
              <w:rPr>
                <w:rFonts w:ascii="Arial Narrow" w:hAnsi="Arial Narrow"/>
              </w:rPr>
              <w:t>Opće informacije</w:t>
            </w:r>
            <w:bookmarkEnd w:id="0"/>
            <w:bookmarkEnd w:id="1"/>
            <w:bookmarkEnd w:id="2"/>
            <w:bookmarkEnd w:id="3"/>
            <w:bookmarkEnd w:id="4"/>
            <w:bookmarkEnd w:id="5"/>
            <w:bookmarkEnd w:id="6"/>
          </w:p>
        </w:tc>
      </w:tr>
      <w:tr w:rsidR="007B251C" w:rsidRPr="007B251C" w14:paraId="6F2F482E" w14:textId="77777777">
        <w:trPr>
          <w:trHeight w:val="405"/>
          <w:jc w:val="center"/>
        </w:trPr>
        <w:tc>
          <w:tcPr>
            <w:tcW w:w="1068" w:type="pct"/>
            <w:tcBorders>
              <w:top w:val="single" w:sz="4" w:space="0" w:color="000000"/>
              <w:left w:val="single" w:sz="4" w:space="0" w:color="000000"/>
              <w:bottom w:val="single" w:sz="4" w:space="0" w:color="000000"/>
              <w:right w:val="single" w:sz="4" w:space="0" w:color="000000"/>
            </w:tcBorders>
            <w:shd w:val="pct20" w:color="auto" w:fill="auto"/>
            <w:vAlign w:val="center"/>
          </w:tcPr>
          <w:p w14:paraId="07B279F6" w14:textId="77777777" w:rsidR="009B004C" w:rsidRPr="007B251C" w:rsidRDefault="00000000">
            <w:pPr>
              <w:pStyle w:val="BodyText"/>
              <w:spacing w:before="60" w:after="60"/>
              <w:rPr>
                <w:rFonts w:ascii="Arial Narrow" w:hAnsi="Arial Narrow" w:cs="Arial"/>
                <w:sz w:val="24"/>
                <w:szCs w:val="24"/>
                <w:lang w:val="hr-HR"/>
              </w:rPr>
            </w:pPr>
            <w:r w:rsidRPr="007B251C">
              <w:rPr>
                <w:rFonts w:ascii="Arial Narrow" w:hAnsi="Arial Narrow" w:cs="Arial"/>
                <w:sz w:val="24"/>
                <w:szCs w:val="24"/>
                <w:lang w:val="hr-HR"/>
              </w:rPr>
              <w:t>Naziv predmeta</w:t>
            </w:r>
          </w:p>
        </w:tc>
        <w:tc>
          <w:tcPr>
            <w:tcW w:w="3932" w:type="pct"/>
            <w:gridSpan w:val="3"/>
            <w:tcBorders>
              <w:top w:val="single" w:sz="4" w:space="0" w:color="000000"/>
              <w:left w:val="single" w:sz="4" w:space="0" w:color="000000"/>
            </w:tcBorders>
            <w:vAlign w:val="center"/>
          </w:tcPr>
          <w:p w14:paraId="64FD944D" w14:textId="77777777" w:rsidR="009B004C" w:rsidRPr="007B251C" w:rsidRDefault="00000000">
            <w:pPr>
              <w:pStyle w:val="Heading2"/>
              <w:rPr>
                <w:rFonts w:asciiTheme="minorHAnsi" w:hAnsiTheme="minorHAnsi" w:cstheme="minorHAnsi"/>
                <w:b w:val="0"/>
                <w:szCs w:val="22"/>
              </w:rPr>
            </w:pPr>
            <w:r w:rsidRPr="007B251C">
              <w:rPr>
                <w:rFonts w:asciiTheme="minorHAnsi" w:hAnsiTheme="minorHAnsi" w:cstheme="minorHAnsi"/>
                <w:b w:val="0"/>
                <w:szCs w:val="22"/>
              </w:rPr>
              <w:t xml:space="preserve">NUKLEARNA MEDICINA </w:t>
            </w:r>
          </w:p>
        </w:tc>
      </w:tr>
      <w:tr w:rsidR="007B251C" w:rsidRPr="007B251C" w14:paraId="7A7099FF" w14:textId="77777777">
        <w:trPr>
          <w:trHeight w:val="405"/>
          <w:jc w:val="center"/>
        </w:trPr>
        <w:tc>
          <w:tcPr>
            <w:tcW w:w="1068" w:type="pct"/>
            <w:tcBorders>
              <w:top w:val="single" w:sz="4" w:space="0" w:color="000000"/>
              <w:left w:val="single" w:sz="4" w:space="0" w:color="000000"/>
              <w:bottom w:val="single" w:sz="4" w:space="0" w:color="000000"/>
              <w:right w:val="single" w:sz="4" w:space="0" w:color="000000"/>
            </w:tcBorders>
            <w:shd w:val="pct20" w:color="auto" w:fill="auto"/>
            <w:vAlign w:val="center"/>
          </w:tcPr>
          <w:p w14:paraId="03F0F05F" w14:textId="77777777" w:rsidR="009B004C" w:rsidRPr="007B251C" w:rsidRDefault="00000000">
            <w:pPr>
              <w:pStyle w:val="BodyText"/>
              <w:spacing w:before="60" w:after="60"/>
              <w:rPr>
                <w:rFonts w:ascii="Arial Narrow" w:hAnsi="Arial Narrow" w:cs="Arial"/>
                <w:sz w:val="24"/>
                <w:szCs w:val="24"/>
                <w:lang w:val="hr-HR"/>
              </w:rPr>
            </w:pPr>
            <w:r w:rsidRPr="007B251C">
              <w:rPr>
                <w:rFonts w:ascii="Arial Narrow" w:hAnsi="Arial Narrow" w:cs="Arial"/>
                <w:sz w:val="24"/>
                <w:szCs w:val="24"/>
                <w:lang w:val="hr-HR"/>
              </w:rPr>
              <w:t>Studij</w:t>
            </w:r>
          </w:p>
        </w:tc>
        <w:tc>
          <w:tcPr>
            <w:tcW w:w="3932" w:type="pct"/>
            <w:gridSpan w:val="3"/>
            <w:tcBorders>
              <w:left w:val="single" w:sz="4" w:space="0" w:color="000000"/>
            </w:tcBorders>
            <w:vAlign w:val="center"/>
          </w:tcPr>
          <w:p w14:paraId="4D42101A" w14:textId="77777777" w:rsidR="009B004C" w:rsidRPr="007B251C" w:rsidRDefault="00000000">
            <w:pPr>
              <w:pStyle w:val="FieldText"/>
              <w:spacing w:before="60" w:after="60"/>
              <w:rPr>
                <w:rFonts w:asciiTheme="minorHAnsi" w:hAnsiTheme="minorHAnsi" w:cstheme="minorHAnsi"/>
                <w:b w:val="0"/>
                <w:sz w:val="22"/>
                <w:szCs w:val="22"/>
                <w:lang w:val="hr-HR"/>
              </w:rPr>
            </w:pPr>
            <w:r w:rsidRPr="007B251C">
              <w:rPr>
                <w:rFonts w:asciiTheme="minorHAnsi" w:hAnsiTheme="minorHAnsi" w:cstheme="minorHAnsi"/>
                <w:b w:val="0"/>
                <w:sz w:val="22"/>
                <w:szCs w:val="22"/>
                <w:lang w:val="hr-HR"/>
              </w:rPr>
              <w:t>Medicinsko laboratorijska dijagnostika</w:t>
            </w:r>
          </w:p>
        </w:tc>
      </w:tr>
      <w:tr w:rsidR="007B251C" w:rsidRPr="007B251C" w14:paraId="071FBCE5" w14:textId="77777777">
        <w:trPr>
          <w:trHeight w:val="405"/>
          <w:jc w:val="center"/>
        </w:trPr>
        <w:tc>
          <w:tcPr>
            <w:tcW w:w="1068" w:type="pct"/>
            <w:tcBorders>
              <w:top w:val="single" w:sz="4" w:space="0" w:color="000000"/>
              <w:left w:val="single" w:sz="4" w:space="0" w:color="000000"/>
              <w:bottom w:val="single" w:sz="4" w:space="0" w:color="000000"/>
              <w:right w:val="single" w:sz="4" w:space="0" w:color="000000"/>
            </w:tcBorders>
            <w:shd w:val="pct20" w:color="auto" w:fill="auto"/>
            <w:vAlign w:val="center"/>
          </w:tcPr>
          <w:p w14:paraId="4CD0C2B3" w14:textId="77777777" w:rsidR="009B004C" w:rsidRPr="007B251C" w:rsidRDefault="00000000">
            <w:pPr>
              <w:pStyle w:val="BodyText"/>
              <w:spacing w:before="60" w:after="60"/>
              <w:rPr>
                <w:rFonts w:ascii="Arial Narrow" w:hAnsi="Arial Narrow" w:cs="Arial"/>
                <w:sz w:val="24"/>
                <w:szCs w:val="24"/>
                <w:lang w:val="hr-HR"/>
              </w:rPr>
            </w:pPr>
            <w:r w:rsidRPr="007B251C">
              <w:rPr>
                <w:rFonts w:ascii="Arial Narrow" w:hAnsi="Arial Narrow" w:cs="Arial"/>
                <w:sz w:val="24"/>
                <w:szCs w:val="24"/>
                <w:lang w:val="hr-HR"/>
              </w:rPr>
              <w:t xml:space="preserve">Voditelj predmeta </w:t>
            </w:r>
          </w:p>
        </w:tc>
        <w:tc>
          <w:tcPr>
            <w:tcW w:w="3932" w:type="pct"/>
            <w:gridSpan w:val="3"/>
            <w:tcBorders>
              <w:left w:val="single" w:sz="4" w:space="0" w:color="000000"/>
            </w:tcBorders>
            <w:vAlign w:val="center"/>
          </w:tcPr>
          <w:p w14:paraId="7FCA18A0" w14:textId="77777777" w:rsidR="009B004C" w:rsidRPr="007B251C" w:rsidRDefault="00000000">
            <w:pPr>
              <w:pStyle w:val="FieldText"/>
              <w:spacing w:before="60" w:after="60"/>
              <w:rPr>
                <w:rFonts w:asciiTheme="minorHAnsi" w:hAnsiTheme="minorHAnsi" w:cstheme="minorHAnsi"/>
                <w:b w:val="0"/>
                <w:sz w:val="22"/>
                <w:szCs w:val="22"/>
                <w:lang w:val="hr-HR"/>
              </w:rPr>
            </w:pPr>
            <w:r w:rsidRPr="007B251C">
              <w:rPr>
                <w:rFonts w:asciiTheme="minorHAnsi" w:hAnsiTheme="minorHAnsi" w:cstheme="minorHAnsi"/>
                <w:b w:val="0"/>
                <w:sz w:val="22"/>
                <w:szCs w:val="22"/>
                <w:lang w:val="hr-HR"/>
              </w:rPr>
              <w:t>Prim. dr. sc. Marija Punda, dr. med.</w:t>
            </w:r>
          </w:p>
        </w:tc>
      </w:tr>
      <w:tr w:rsidR="007B251C" w:rsidRPr="007B251C" w14:paraId="796183D4" w14:textId="77777777">
        <w:trPr>
          <w:trHeight w:val="405"/>
          <w:jc w:val="center"/>
        </w:trPr>
        <w:tc>
          <w:tcPr>
            <w:tcW w:w="1068" w:type="pct"/>
            <w:tcBorders>
              <w:top w:val="single" w:sz="4" w:space="0" w:color="000000"/>
              <w:left w:val="single" w:sz="4" w:space="0" w:color="000000"/>
              <w:bottom w:val="single" w:sz="4" w:space="0" w:color="000000"/>
              <w:right w:val="single" w:sz="4" w:space="0" w:color="000000"/>
            </w:tcBorders>
            <w:shd w:val="pct20" w:color="auto" w:fill="auto"/>
            <w:vAlign w:val="center"/>
          </w:tcPr>
          <w:p w14:paraId="679E5FF3" w14:textId="77777777" w:rsidR="009B004C" w:rsidRPr="007B251C" w:rsidRDefault="00000000">
            <w:pPr>
              <w:pStyle w:val="BodyText"/>
              <w:spacing w:before="60" w:after="60"/>
              <w:rPr>
                <w:rFonts w:ascii="Arial Narrow" w:hAnsi="Arial Narrow" w:cs="Arial"/>
                <w:sz w:val="24"/>
                <w:szCs w:val="24"/>
                <w:lang w:val="hr-HR"/>
              </w:rPr>
            </w:pPr>
            <w:r w:rsidRPr="007B251C">
              <w:rPr>
                <w:rFonts w:ascii="Arial Narrow" w:hAnsi="Arial Narrow" w:cs="Arial"/>
                <w:sz w:val="24"/>
                <w:szCs w:val="24"/>
                <w:lang w:val="hr-HR"/>
              </w:rPr>
              <w:t xml:space="preserve">Izvođači </w:t>
            </w:r>
          </w:p>
        </w:tc>
        <w:tc>
          <w:tcPr>
            <w:tcW w:w="3932" w:type="pct"/>
            <w:gridSpan w:val="3"/>
            <w:tcBorders>
              <w:left w:val="single" w:sz="4" w:space="0" w:color="000000"/>
            </w:tcBorders>
            <w:vAlign w:val="center"/>
          </w:tcPr>
          <w:p w14:paraId="1B89A46E" w14:textId="242EEC70" w:rsidR="004D21F2" w:rsidRPr="007B251C" w:rsidRDefault="007119DB" w:rsidP="004D21F2">
            <w:pPr>
              <w:pStyle w:val="NoSpacing1"/>
              <w:rPr>
                <w:rFonts w:asciiTheme="minorHAnsi" w:hAnsiTheme="minorHAnsi" w:cstheme="minorHAnsi"/>
              </w:rPr>
            </w:pPr>
            <w:r w:rsidRPr="007B251C">
              <w:rPr>
                <w:rFonts w:asciiTheme="minorHAnsi" w:hAnsiTheme="minorHAnsi" w:cstheme="minorHAnsi"/>
              </w:rPr>
              <w:t>Predavači</w:t>
            </w:r>
            <w:r w:rsidR="004D21F2" w:rsidRPr="007B251C">
              <w:rPr>
                <w:rFonts w:asciiTheme="minorHAnsi" w:hAnsiTheme="minorHAnsi" w:cstheme="minorHAnsi"/>
              </w:rPr>
              <w:t>: prof.dr.sc. Tomislav Jukić, prim. dr.sc. Marija Punda, doc.dr.sc. Petra Petranović Ovčariček, dr. Tatjana Suttil, dr.sc. Vedrana Gladić Nenadić,</w:t>
            </w:r>
          </w:p>
          <w:p w14:paraId="0A75DB1E" w14:textId="77777777" w:rsidR="004D21F2" w:rsidRPr="007B251C" w:rsidRDefault="004D21F2" w:rsidP="004D21F2">
            <w:pPr>
              <w:pStyle w:val="NoSpacing1"/>
              <w:rPr>
                <w:rFonts w:asciiTheme="minorHAnsi" w:hAnsiTheme="minorHAnsi" w:cstheme="minorHAnsi"/>
              </w:rPr>
            </w:pPr>
            <w:r w:rsidRPr="007B251C">
              <w:rPr>
                <w:rFonts w:asciiTheme="minorHAnsi" w:hAnsiTheme="minorHAnsi" w:cstheme="minorHAnsi"/>
              </w:rPr>
              <w:t>Marin Gregov, mag.phys., Dragica Suknović, prof.kem. dr.sc. Danijel Glavač,</w:t>
            </w:r>
          </w:p>
          <w:p w14:paraId="41D3E769" w14:textId="29F2E21C" w:rsidR="009B004C" w:rsidRPr="007B251C" w:rsidRDefault="004D21F2" w:rsidP="004D21F2">
            <w:pPr>
              <w:pStyle w:val="NoSpacing1"/>
              <w:rPr>
                <w:rFonts w:asciiTheme="minorHAnsi" w:hAnsiTheme="minorHAnsi" w:cstheme="minorHAnsi"/>
              </w:rPr>
            </w:pPr>
            <w:r w:rsidRPr="007B251C">
              <w:rPr>
                <w:rFonts w:asciiTheme="minorHAnsi" w:hAnsiTheme="minorHAnsi" w:cstheme="minorHAnsi"/>
              </w:rPr>
              <w:t>Asistenti: Ana Šporčić Rak,dr.med, Martina Ciglar Hlašć, dr.med, Matea Pešorda, dr.med., Mateja Rubić, dr.med. Roko Granić, dr.med.,Vlatka Jozanović, dr.med., Dejan Radunković, mag.rad.tehn., Matija Mlinar, bacc., Helena Medvedec, bacc., Domagoj Štefanić, bacc., Ema Topolnjak, mag. phys., Damjan Iveković, mag. phys, Gabrijela Buljan, dr.med. dr.sc. Grgur Šimunić, mag. phys.</w:t>
            </w:r>
          </w:p>
        </w:tc>
      </w:tr>
      <w:tr w:rsidR="007B251C" w:rsidRPr="007B251C" w14:paraId="7EE18839" w14:textId="77777777">
        <w:trPr>
          <w:trHeight w:val="405"/>
          <w:jc w:val="center"/>
        </w:trPr>
        <w:tc>
          <w:tcPr>
            <w:tcW w:w="1068" w:type="pct"/>
            <w:tcBorders>
              <w:top w:val="single" w:sz="4" w:space="0" w:color="000000"/>
              <w:left w:val="single" w:sz="4" w:space="0" w:color="000000"/>
              <w:bottom w:val="single" w:sz="4" w:space="0" w:color="000000"/>
              <w:right w:val="single" w:sz="4" w:space="0" w:color="000000"/>
            </w:tcBorders>
            <w:shd w:val="pct20" w:color="auto" w:fill="auto"/>
            <w:vAlign w:val="center"/>
          </w:tcPr>
          <w:p w14:paraId="2D0B504E" w14:textId="77777777" w:rsidR="009B004C" w:rsidRPr="007B251C" w:rsidRDefault="00000000">
            <w:pPr>
              <w:pStyle w:val="BodyText"/>
              <w:spacing w:before="60" w:after="60"/>
              <w:rPr>
                <w:rFonts w:ascii="Arial Narrow" w:hAnsi="Arial Narrow" w:cs="Arial"/>
                <w:sz w:val="24"/>
                <w:szCs w:val="24"/>
                <w:lang w:val="hr-HR"/>
              </w:rPr>
            </w:pPr>
            <w:r w:rsidRPr="007B251C">
              <w:rPr>
                <w:rFonts w:ascii="Arial Narrow" w:hAnsi="Arial Narrow" w:cs="Arial"/>
                <w:sz w:val="24"/>
                <w:szCs w:val="24"/>
                <w:lang w:val="hr-HR"/>
              </w:rPr>
              <w:t>Status predmeta</w:t>
            </w:r>
          </w:p>
        </w:tc>
        <w:tc>
          <w:tcPr>
            <w:tcW w:w="3932" w:type="pct"/>
            <w:gridSpan w:val="3"/>
            <w:tcBorders>
              <w:left w:val="single" w:sz="4" w:space="0" w:color="000000"/>
            </w:tcBorders>
            <w:vAlign w:val="center"/>
          </w:tcPr>
          <w:p w14:paraId="26149695" w14:textId="77777777" w:rsidR="009B004C" w:rsidRPr="007B251C" w:rsidRDefault="00000000">
            <w:pPr>
              <w:pStyle w:val="FieldText"/>
              <w:spacing w:before="60" w:after="60"/>
              <w:rPr>
                <w:rFonts w:asciiTheme="minorHAnsi" w:hAnsiTheme="minorHAnsi" w:cstheme="minorHAnsi"/>
                <w:b w:val="0"/>
                <w:sz w:val="22"/>
                <w:szCs w:val="22"/>
                <w:lang w:val="hr-HR"/>
              </w:rPr>
            </w:pPr>
            <w:r w:rsidRPr="007B251C">
              <w:rPr>
                <w:rFonts w:asciiTheme="minorHAnsi" w:hAnsiTheme="minorHAnsi" w:cstheme="minorHAnsi"/>
                <w:b w:val="0"/>
                <w:sz w:val="22"/>
                <w:szCs w:val="22"/>
                <w:lang w:val="hr-HR"/>
              </w:rPr>
              <w:t>Obavezan</w:t>
            </w:r>
          </w:p>
        </w:tc>
      </w:tr>
      <w:tr w:rsidR="007B251C" w:rsidRPr="007B251C" w14:paraId="05E3EF6F" w14:textId="77777777">
        <w:trPr>
          <w:trHeight w:val="405"/>
          <w:jc w:val="center"/>
        </w:trPr>
        <w:tc>
          <w:tcPr>
            <w:tcW w:w="1068" w:type="pct"/>
            <w:tcBorders>
              <w:top w:val="single" w:sz="4" w:space="0" w:color="000000"/>
              <w:left w:val="single" w:sz="4" w:space="0" w:color="000000"/>
              <w:bottom w:val="single" w:sz="4" w:space="0" w:color="000000"/>
              <w:right w:val="single" w:sz="4" w:space="0" w:color="000000"/>
            </w:tcBorders>
            <w:shd w:val="pct20" w:color="auto" w:fill="auto"/>
            <w:vAlign w:val="center"/>
          </w:tcPr>
          <w:p w14:paraId="2D33F875" w14:textId="77777777" w:rsidR="009B004C" w:rsidRPr="007B251C" w:rsidRDefault="00000000">
            <w:pPr>
              <w:pStyle w:val="BodyText"/>
              <w:spacing w:before="60" w:after="60"/>
              <w:rPr>
                <w:rFonts w:ascii="Arial Narrow" w:hAnsi="Arial Narrow" w:cs="Arial"/>
                <w:sz w:val="24"/>
                <w:szCs w:val="24"/>
                <w:lang w:val="hr-HR"/>
              </w:rPr>
            </w:pPr>
            <w:r w:rsidRPr="007B251C">
              <w:rPr>
                <w:rFonts w:ascii="Arial Narrow" w:hAnsi="Arial Narrow" w:cs="Arial"/>
                <w:sz w:val="24"/>
                <w:szCs w:val="24"/>
                <w:lang w:val="hr-HR"/>
              </w:rPr>
              <w:t>Godina studija</w:t>
            </w:r>
          </w:p>
        </w:tc>
        <w:tc>
          <w:tcPr>
            <w:tcW w:w="1310" w:type="pct"/>
            <w:tcBorders>
              <w:left w:val="single" w:sz="4" w:space="0" w:color="000000"/>
            </w:tcBorders>
            <w:vAlign w:val="center"/>
          </w:tcPr>
          <w:p w14:paraId="3DCF5CD2" w14:textId="77777777" w:rsidR="009B004C" w:rsidRPr="007B251C" w:rsidRDefault="00000000">
            <w:pPr>
              <w:pStyle w:val="FieldText"/>
              <w:spacing w:before="60" w:after="60"/>
              <w:rPr>
                <w:rFonts w:ascii="Arial Narrow" w:hAnsi="Arial Narrow" w:cs="Arial"/>
                <w:b w:val="0"/>
                <w:sz w:val="24"/>
                <w:szCs w:val="24"/>
                <w:lang w:val="hr-HR"/>
              </w:rPr>
            </w:pPr>
            <w:r w:rsidRPr="007B251C">
              <w:rPr>
                <w:rFonts w:ascii="Arial Narrow" w:hAnsi="Arial Narrow" w:cs="Arial"/>
                <w:b w:val="0"/>
                <w:sz w:val="24"/>
                <w:szCs w:val="24"/>
                <w:lang w:val="hr-HR"/>
              </w:rPr>
              <w:t>III.</w:t>
            </w:r>
          </w:p>
        </w:tc>
        <w:tc>
          <w:tcPr>
            <w:tcW w:w="1009" w:type="pct"/>
            <w:tcBorders>
              <w:left w:val="single" w:sz="4" w:space="0" w:color="000000"/>
            </w:tcBorders>
            <w:shd w:val="clear" w:color="auto" w:fill="D9D9D9" w:themeFill="background1" w:themeFillShade="D9"/>
            <w:vAlign w:val="center"/>
          </w:tcPr>
          <w:p w14:paraId="5728C698" w14:textId="77777777" w:rsidR="009B004C" w:rsidRPr="007B251C" w:rsidRDefault="00000000">
            <w:pPr>
              <w:pStyle w:val="FieldText"/>
              <w:spacing w:before="60" w:after="60"/>
              <w:rPr>
                <w:rFonts w:ascii="Arial Narrow" w:hAnsi="Arial Narrow" w:cs="Arial"/>
                <w:b w:val="0"/>
                <w:sz w:val="24"/>
                <w:szCs w:val="24"/>
                <w:lang w:val="hr-HR"/>
              </w:rPr>
            </w:pPr>
            <w:r w:rsidRPr="007B251C">
              <w:rPr>
                <w:rFonts w:ascii="Arial Narrow" w:hAnsi="Arial Narrow" w:cs="Arial"/>
                <w:b w:val="0"/>
                <w:sz w:val="24"/>
                <w:szCs w:val="24"/>
                <w:lang w:val="hr-HR"/>
              </w:rPr>
              <w:t xml:space="preserve">Semestar </w:t>
            </w:r>
          </w:p>
        </w:tc>
        <w:tc>
          <w:tcPr>
            <w:tcW w:w="1613" w:type="pct"/>
            <w:tcBorders>
              <w:left w:val="single" w:sz="4" w:space="0" w:color="000000"/>
            </w:tcBorders>
            <w:vAlign w:val="center"/>
          </w:tcPr>
          <w:p w14:paraId="52579B0C" w14:textId="77777777" w:rsidR="009B004C" w:rsidRPr="007B251C" w:rsidRDefault="00000000">
            <w:pPr>
              <w:pStyle w:val="FieldText"/>
              <w:spacing w:before="60" w:after="60"/>
              <w:rPr>
                <w:rFonts w:ascii="Arial Narrow" w:hAnsi="Arial Narrow" w:cs="Arial"/>
                <w:b w:val="0"/>
                <w:sz w:val="24"/>
                <w:szCs w:val="24"/>
                <w:lang w:val="hr-HR"/>
              </w:rPr>
            </w:pPr>
            <w:r w:rsidRPr="007B251C">
              <w:rPr>
                <w:rFonts w:ascii="Arial Narrow" w:hAnsi="Arial Narrow" w:cs="Arial"/>
                <w:b w:val="0"/>
                <w:sz w:val="24"/>
                <w:szCs w:val="24"/>
                <w:lang w:val="hr-HR"/>
              </w:rPr>
              <w:t>V.</w:t>
            </w:r>
          </w:p>
        </w:tc>
      </w:tr>
      <w:tr w:rsidR="007B251C" w:rsidRPr="007B251C" w14:paraId="30963AEC" w14:textId="77777777">
        <w:trPr>
          <w:trHeight w:val="145"/>
          <w:jc w:val="center"/>
        </w:trPr>
        <w:tc>
          <w:tcPr>
            <w:tcW w:w="1068" w:type="pct"/>
            <w:vMerge w:val="restart"/>
            <w:tcBorders>
              <w:top w:val="single" w:sz="4" w:space="0" w:color="000000"/>
              <w:left w:val="single" w:sz="4" w:space="0" w:color="000000"/>
              <w:right w:val="single" w:sz="4" w:space="0" w:color="000000"/>
            </w:tcBorders>
            <w:shd w:val="pct20" w:color="auto" w:fill="auto"/>
            <w:vAlign w:val="center"/>
          </w:tcPr>
          <w:p w14:paraId="14652129" w14:textId="77777777" w:rsidR="009B004C" w:rsidRPr="007B251C" w:rsidRDefault="00000000">
            <w:pPr>
              <w:pStyle w:val="BodyText"/>
              <w:spacing w:before="60" w:after="60"/>
              <w:rPr>
                <w:rFonts w:ascii="Arial Narrow" w:hAnsi="Arial Narrow" w:cs="Arial"/>
                <w:sz w:val="24"/>
                <w:szCs w:val="24"/>
                <w:lang w:val="hr-HR"/>
              </w:rPr>
            </w:pPr>
            <w:r w:rsidRPr="007B251C">
              <w:rPr>
                <w:rFonts w:ascii="Arial Narrow" w:hAnsi="Arial Narrow" w:cs="Arial"/>
                <w:sz w:val="24"/>
                <w:szCs w:val="24"/>
                <w:lang w:val="hr-HR"/>
              </w:rPr>
              <w:t>Bodovna vrijednost i oblik nastave</w:t>
            </w:r>
          </w:p>
        </w:tc>
        <w:tc>
          <w:tcPr>
            <w:tcW w:w="2319" w:type="pct"/>
            <w:gridSpan w:val="2"/>
            <w:tcBorders>
              <w:top w:val="single" w:sz="4" w:space="0" w:color="000000"/>
              <w:left w:val="single" w:sz="4" w:space="0" w:color="000000"/>
              <w:bottom w:val="single" w:sz="4" w:space="0" w:color="000000"/>
              <w:right w:val="single" w:sz="4" w:space="0" w:color="000000"/>
            </w:tcBorders>
            <w:shd w:val="pct20" w:color="auto" w:fill="auto"/>
            <w:vAlign w:val="center"/>
          </w:tcPr>
          <w:p w14:paraId="06B5DF57" w14:textId="77777777" w:rsidR="009B004C" w:rsidRPr="007B251C" w:rsidRDefault="00000000">
            <w:pPr>
              <w:pStyle w:val="FieldText"/>
              <w:spacing w:before="60" w:after="60"/>
              <w:rPr>
                <w:rFonts w:ascii="Arial Narrow" w:hAnsi="Arial Narrow" w:cs="Arial"/>
                <w:b w:val="0"/>
                <w:sz w:val="24"/>
                <w:szCs w:val="24"/>
                <w:lang w:val="hr-HR"/>
              </w:rPr>
            </w:pPr>
            <w:r w:rsidRPr="007B251C">
              <w:rPr>
                <w:rFonts w:ascii="Arial Narrow" w:hAnsi="Arial Narrow" w:cs="Arial"/>
                <w:b w:val="0"/>
                <w:sz w:val="24"/>
                <w:szCs w:val="24"/>
                <w:lang w:val="hr-HR"/>
              </w:rPr>
              <w:t>ECTS koeficijent</w:t>
            </w:r>
          </w:p>
        </w:tc>
        <w:tc>
          <w:tcPr>
            <w:tcW w:w="1613" w:type="pct"/>
            <w:tcBorders>
              <w:left w:val="single" w:sz="4" w:space="0" w:color="000000"/>
            </w:tcBorders>
            <w:vAlign w:val="center"/>
          </w:tcPr>
          <w:p w14:paraId="0A45BDFD" w14:textId="77777777" w:rsidR="009B004C" w:rsidRPr="007B251C" w:rsidRDefault="009B004C">
            <w:pPr>
              <w:pStyle w:val="FieldText"/>
              <w:spacing w:before="60" w:after="60"/>
              <w:rPr>
                <w:rFonts w:ascii="Arial Narrow" w:hAnsi="Arial Narrow" w:cs="Arial"/>
                <w:bCs/>
                <w:sz w:val="24"/>
                <w:szCs w:val="24"/>
                <w:lang w:val="hr-HR"/>
              </w:rPr>
            </w:pPr>
          </w:p>
        </w:tc>
      </w:tr>
      <w:tr w:rsidR="009B004C" w:rsidRPr="007B251C" w14:paraId="1114E325" w14:textId="77777777">
        <w:trPr>
          <w:trHeight w:val="145"/>
          <w:jc w:val="center"/>
        </w:trPr>
        <w:tc>
          <w:tcPr>
            <w:tcW w:w="1068" w:type="pct"/>
            <w:vMerge/>
            <w:tcBorders>
              <w:left w:val="single" w:sz="4" w:space="0" w:color="000000"/>
              <w:right w:val="single" w:sz="4" w:space="0" w:color="000000"/>
            </w:tcBorders>
            <w:shd w:val="pct20" w:color="auto" w:fill="auto"/>
            <w:vAlign w:val="center"/>
          </w:tcPr>
          <w:p w14:paraId="0E5F496D" w14:textId="77777777" w:rsidR="009B004C" w:rsidRPr="007B251C" w:rsidRDefault="009B004C">
            <w:pPr>
              <w:pStyle w:val="BodyText"/>
              <w:spacing w:before="60" w:after="60"/>
              <w:rPr>
                <w:rFonts w:ascii="Arial Narrow" w:hAnsi="Arial Narrow" w:cs="Arial"/>
                <w:sz w:val="24"/>
                <w:szCs w:val="24"/>
                <w:lang w:val="hr-HR"/>
              </w:rPr>
            </w:pPr>
          </w:p>
        </w:tc>
        <w:tc>
          <w:tcPr>
            <w:tcW w:w="2319" w:type="pct"/>
            <w:gridSpan w:val="2"/>
            <w:tcBorders>
              <w:top w:val="single" w:sz="4" w:space="0" w:color="000000"/>
              <w:left w:val="single" w:sz="4" w:space="0" w:color="000000"/>
              <w:bottom w:val="single" w:sz="4" w:space="0" w:color="000000"/>
              <w:right w:val="single" w:sz="4" w:space="0" w:color="000000"/>
            </w:tcBorders>
            <w:shd w:val="pct20" w:color="auto" w:fill="auto"/>
            <w:vAlign w:val="center"/>
          </w:tcPr>
          <w:p w14:paraId="78909E54" w14:textId="77777777" w:rsidR="009B004C" w:rsidRPr="007B251C" w:rsidRDefault="00000000">
            <w:pPr>
              <w:pStyle w:val="FieldText"/>
              <w:spacing w:before="60" w:after="60"/>
              <w:rPr>
                <w:rFonts w:ascii="Arial Narrow" w:hAnsi="Arial Narrow" w:cs="Arial"/>
                <w:b w:val="0"/>
                <w:sz w:val="24"/>
                <w:szCs w:val="24"/>
                <w:lang w:val="hr-HR"/>
              </w:rPr>
            </w:pPr>
            <w:r w:rsidRPr="007B251C">
              <w:rPr>
                <w:rFonts w:ascii="Arial Narrow" w:hAnsi="Arial Narrow" w:cs="Arial"/>
                <w:b w:val="0"/>
                <w:sz w:val="24"/>
                <w:szCs w:val="24"/>
                <w:lang w:val="hr-HR"/>
              </w:rPr>
              <w:t>Ukupan broj sati svih oblika nastave</w:t>
            </w:r>
          </w:p>
        </w:tc>
        <w:tc>
          <w:tcPr>
            <w:tcW w:w="1613" w:type="pct"/>
            <w:tcBorders>
              <w:left w:val="single" w:sz="4" w:space="0" w:color="000000"/>
            </w:tcBorders>
            <w:vAlign w:val="center"/>
          </w:tcPr>
          <w:p w14:paraId="5F170482" w14:textId="77777777" w:rsidR="009B004C" w:rsidRPr="007B251C" w:rsidRDefault="00000000">
            <w:pPr>
              <w:pStyle w:val="FieldText"/>
              <w:spacing w:before="60" w:after="60"/>
              <w:rPr>
                <w:rFonts w:ascii="Arial Narrow" w:hAnsi="Arial Narrow" w:cs="Arial"/>
                <w:bCs/>
                <w:sz w:val="24"/>
                <w:szCs w:val="24"/>
                <w:lang w:val="hr-HR"/>
              </w:rPr>
            </w:pPr>
            <w:r w:rsidRPr="007B251C">
              <w:rPr>
                <w:rFonts w:ascii="Arial Narrow" w:hAnsi="Arial Narrow" w:cs="Arial"/>
                <w:bCs/>
                <w:sz w:val="24"/>
                <w:szCs w:val="24"/>
                <w:lang w:val="hr-HR"/>
              </w:rPr>
              <w:t>15 P; 15 KV</w:t>
            </w:r>
          </w:p>
        </w:tc>
      </w:tr>
    </w:tbl>
    <w:p w14:paraId="695AB5D7" w14:textId="77777777" w:rsidR="009B004C" w:rsidRPr="007B251C" w:rsidRDefault="009B004C">
      <w:pPr>
        <w:spacing w:before="60" w:after="60"/>
        <w:rPr>
          <w:rFonts w:ascii="Arial Narrow" w:hAnsi="Arial Narrow" w:cs="Arial"/>
        </w:rPr>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21"/>
      </w:tblGrid>
      <w:tr w:rsidR="007B251C" w:rsidRPr="007B251C" w14:paraId="347710FD" w14:textId="77777777">
        <w:trPr>
          <w:trHeight w:hRule="exact" w:val="438"/>
        </w:trPr>
        <w:tc>
          <w:tcPr>
            <w:tcW w:w="5000" w:type="pct"/>
            <w:tcBorders>
              <w:bottom w:val="single" w:sz="6" w:space="0" w:color="auto"/>
            </w:tcBorders>
            <w:shd w:val="pct35" w:color="auto" w:fill="auto"/>
            <w:vAlign w:val="center"/>
          </w:tcPr>
          <w:p w14:paraId="57FEEA2C" w14:textId="77777777" w:rsidR="009B004C" w:rsidRPr="007B251C" w:rsidRDefault="00000000">
            <w:pPr>
              <w:spacing w:before="60" w:after="60"/>
              <w:ind w:left="360"/>
              <w:rPr>
                <w:rFonts w:ascii="Arial Narrow" w:hAnsi="Arial Narrow" w:cs="Arial"/>
              </w:rPr>
            </w:pPr>
            <w:r w:rsidRPr="007B251C">
              <w:rPr>
                <w:rFonts w:ascii="Arial Narrow" w:hAnsi="Arial Narrow" w:cs="Arial"/>
              </w:rPr>
              <w:t>OPIS PREDMETA</w:t>
            </w:r>
          </w:p>
          <w:p w14:paraId="696A777E" w14:textId="77777777" w:rsidR="009B004C" w:rsidRPr="007B251C" w:rsidRDefault="009B004C">
            <w:pPr>
              <w:pStyle w:val="Heading3"/>
            </w:pPr>
          </w:p>
        </w:tc>
      </w:tr>
      <w:tr w:rsidR="007B251C" w:rsidRPr="007B251C" w14:paraId="0C42B0A9" w14:textId="77777777">
        <w:trPr>
          <w:trHeight w:hRule="exact" w:val="438"/>
        </w:trPr>
        <w:tc>
          <w:tcPr>
            <w:tcW w:w="5000" w:type="pct"/>
            <w:tcBorders>
              <w:bottom w:val="single" w:sz="6" w:space="0" w:color="auto"/>
            </w:tcBorders>
            <w:shd w:val="clear" w:color="auto" w:fill="BFBFBF" w:themeFill="background1" w:themeFillShade="BF"/>
            <w:vAlign w:val="center"/>
          </w:tcPr>
          <w:p w14:paraId="56D3892F" w14:textId="77777777" w:rsidR="009B004C" w:rsidRPr="007B251C" w:rsidRDefault="00000000">
            <w:pPr>
              <w:spacing w:before="60" w:after="60"/>
              <w:ind w:left="360"/>
              <w:rPr>
                <w:rFonts w:ascii="Arial Narrow" w:hAnsi="Arial Narrow" w:cs="Arial"/>
              </w:rPr>
            </w:pPr>
            <w:r w:rsidRPr="007B251C">
              <w:rPr>
                <w:rFonts w:ascii="Arial Narrow" w:hAnsi="Arial Narrow" w:cs="Arial"/>
              </w:rPr>
              <w:t xml:space="preserve">Ciljevi predmeta </w:t>
            </w:r>
          </w:p>
        </w:tc>
      </w:tr>
      <w:tr w:rsidR="007B251C" w:rsidRPr="007B251C" w14:paraId="6BECC3D1" w14:textId="77777777">
        <w:trPr>
          <w:trHeight w:hRule="exact" w:val="1749"/>
        </w:trPr>
        <w:tc>
          <w:tcPr>
            <w:tcW w:w="5000" w:type="pct"/>
            <w:tcBorders>
              <w:bottom w:val="single" w:sz="6" w:space="0" w:color="auto"/>
            </w:tcBorders>
            <w:shd w:val="clear" w:color="auto" w:fill="FFFFFF" w:themeFill="background1"/>
            <w:vAlign w:val="center"/>
          </w:tcPr>
          <w:p w14:paraId="757FFC0A" w14:textId="77777777" w:rsidR="009B004C" w:rsidRPr="007B251C" w:rsidRDefault="00000000">
            <w:pPr>
              <w:spacing w:before="60" w:after="60"/>
              <w:jc w:val="both"/>
              <w:rPr>
                <w:rFonts w:ascii="Arial Narrow" w:eastAsia="MS Mincho" w:hAnsi="Arial Narrow" w:cs="Arial"/>
                <w:sz w:val="22"/>
                <w:szCs w:val="22"/>
              </w:rPr>
            </w:pPr>
            <w:r w:rsidRPr="007B251C">
              <w:rPr>
                <w:rFonts w:ascii="Arial Narrow" w:eastAsia="MS Mincho" w:hAnsi="Arial Narrow" w:cs="Arial"/>
                <w:sz w:val="22"/>
                <w:szCs w:val="22"/>
              </w:rPr>
              <w:t>-ciljevi predmeta su pružiti studentima stjecanje znanja o primjeni radionuklida u dijagnostičkim i terapijskim postupcima</w:t>
            </w:r>
          </w:p>
          <w:p w14:paraId="49F4F1C3" w14:textId="77777777" w:rsidR="009B004C" w:rsidRPr="007B251C" w:rsidRDefault="00000000">
            <w:pPr>
              <w:spacing w:before="60" w:after="60"/>
              <w:jc w:val="both"/>
              <w:rPr>
                <w:rFonts w:ascii="Arial Narrow" w:eastAsia="MS Mincho" w:hAnsi="Arial Narrow" w:cs="Arial"/>
                <w:sz w:val="22"/>
                <w:szCs w:val="22"/>
              </w:rPr>
            </w:pPr>
            <w:r w:rsidRPr="007B251C">
              <w:rPr>
                <w:rFonts w:ascii="Arial Narrow" w:eastAsia="MS Mincho" w:hAnsi="Arial Narrow" w:cs="Arial"/>
                <w:sz w:val="22"/>
                <w:szCs w:val="22"/>
              </w:rPr>
              <w:t>-upoznati studente sa specifičnostima korištenja otvorenih izvora zračenja te osnovama zaštite od zračenja pri radu s otvorenim izvorima zračenja</w:t>
            </w:r>
          </w:p>
          <w:p w14:paraId="54EB8F7E" w14:textId="77777777" w:rsidR="009B004C" w:rsidRPr="007B251C" w:rsidRDefault="00000000">
            <w:pPr>
              <w:spacing w:before="60" w:after="60"/>
              <w:rPr>
                <w:rFonts w:ascii="Arial Narrow" w:hAnsi="Arial Narrow" w:cs="Arial"/>
              </w:rPr>
            </w:pPr>
            <w:r w:rsidRPr="007B251C">
              <w:rPr>
                <w:rFonts w:ascii="Arial Narrow" w:eastAsia="MS Mincho" w:hAnsi="Arial Narrow" w:cs="Arial"/>
                <w:sz w:val="22"/>
                <w:szCs w:val="22"/>
              </w:rPr>
              <w:t>-stečena znanja i vještine trebaju omogućiti studentima razumijevanje tijeka procesa u primjeni nuklearno medicinskih dijagnostičkih metoda i terapijskih postupaka</w:t>
            </w:r>
            <w:r w:rsidRPr="007B251C">
              <w:rPr>
                <w:rFonts w:ascii="Arial Narrow" w:eastAsia="MS Mincho" w:hAnsi="Arial Narrow" w:cs="Arial"/>
              </w:rPr>
              <w:t xml:space="preserve"> </w:t>
            </w:r>
          </w:p>
        </w:tc>
      </w:tr>
      <w:tr w:rsidR="007B251C" w:rsidRPr="007B251C" w14:paraId="0F8D9E47" w14:textId="77777777">
        <w:trPr>
          <w:trHeight w:hRule="exact" w:val="438"/>
        </w:trPr>
        <w:tc>
          <w:tcPr>
            <w:tcW w:w="5000" w:type="pct"/>
            <w:tcBorders>
              <w:bottom w:val="single" w:sz="6" w:space="0" w:color="auto"/>
            </w:tcBorders>
            <w:shd w:val="clear" w:color="auto" w:fill="BFBFBF" w:themeFill="background1" w:themeFillShade="BF"/>
            <w:vAlign w:val="center"/>
          </w:tcPr>
          <w:p w14:paraId="75210A1B" w14:textId="77777777" w:rsidR="009B004C" w:rsidRPr="007B251C" w:rsidRDefault="00000000">
            <w:pPr>
              <w:spacing w:before="60" w:after="60"/>
              <w:ind w:left="360"/>
              <w:rPr>
                <w:rFonts w:ascii="Arial Narrow" w:hAnsi="Arial Narrow" w:cs="Arial"/>
              </w:rPr>
            </w:pPr>
            <w:r w:rsidRPr="007B251C">
              <w:rPr>
                <w:rFonts w:ascii="Arial Narrow" w:hAnsi="Arial Narrow" w:cs="Arial"/>
              </w:rPr>
              <w:t xml:space="preserve">Uvjeti za upis predmeta </w:t>
            </w:r>
          </w:p>
        </w:tc>
      </w:tr>
      <w:tr w:rsidR="007B251C" w:rsidRPr="007B251C" w14:paraId="13076710" w14:textId="77777777">
        <w:trPr>
          <w:trHeight w:hRule="exact" w:val="438"/>
        </w:trPr>
        <w:tc>
          <w:tcPr>
            <w:tcW w:w="5000" w:type="pct"/>
            <w:tcBorders>
              <w:bottom w:val="single" w:sz="6" w:space="0" w:color="auto"/>
            </w:tcBorders>
            <w:shd w:val="clear" w:color="auto" w:fill="FFFFFF" w:themeFill="background1"/>
            <w:vAlign w:val="center"/>
          </w:tcPr>
          <w:p w14:paraId="46FDD5FF" w14:textId="77777777" w:rsidR="009B004C" w:rsidRPr="007B251C" w:rsidRDefault="00000000">
            <w:pPr>
              <w:spacing w:before="60" w:after="60"/>
              <w:ind w:left="360"/>
              <w:rPr>
                <w:rFonts w:ascii="Arial Narrow" w:hAnsi="Arial Narrow" w:cs="Arial"/>
              </w:rPr>
            </w:pPr>
            <w:r w:rsidRPr="007B251C">
              <w:rPr>
                <w:rFonts w:ascii="Arial Narrow" w:hAnsi="Arial Narrow" w:cs="Arial"/>
              </w:rPr>
              <w:t>Položeni svi ispiti s prethodne godine.</w:t>
            </w:r>
          </w:p>
        </w:tc>
      </w:tr>
      <w:tr w:rsidR="007B251C" w:rsidRPr="007B251C" w14:paraId="713E38DC" w14:textId="77777777">
        <w:trPr>
          <w:trHeight w:val="569"/>
        </w:trPr>
        <w:tc>
          <w:tcPr>
            <w:tcW w:w="5000" w:type="pct"/>
            <w:shd w:val="pct20" w:color="auto" w:fill="auto"/>
            <w:vAlign w:val="center"/>
          </w:tcPr>
          <w:p w14:paraId="1E0998F9" w14:textId="77777777" w:rsidR="009B004C" w:rsidRPr="007B251C" w:rsidRDefault="00000000">
            <w:pPr>
              <w:pStyle w:val="BodyText"/>
              <w:spacing w:before="60" w:after="60"/>
              <w:ind w:left="360"/>
              <w:rPr>
                <w:rFonts w:ascii="Arial Narrow" w:hAnsi="Arial Narrow" w:cs="Arial"/>
                <w:iCs/>
                <w:sz w:val="24"/>
                <w:szCs w:val="24"/>
                <w:lang w:val="hr-HR"/>
              </w:rPr>
            </w:pPr>
            <w:r w:rsidRPr="007B251C">
              <w:rPr>
                <w:rFonts w:ascii="Arial Narrow" w:hAnsi="Arial Narrow" w:cs="Arial"/>
                <w:iCs/>
                <w:sz w:val="24"/>
                <w:szCs w:val="24"/>
                <w:lang w:val="hr-HR"/>
              </w:rPr>
              <w:t>Očekivani ishodi učenja za predmet</w:t>
            </w:r>
          </w:p>
        </w:tc>
      </w:tr>
      <w:tr w:rsidR="007B251C" w:rsidRPr="007B251C" w14:paraId="7AF370DD" w14:textId="77777777">
        <w:trPr>
          <w:trHeight w:val="432"/>
        </w:trPr>
        <w:tc>
          <w:tcPr>
            <w:tcW w:w="5000" w:type="pct"/>
            <w:tcBorders>
              <w:bottom w:val="single" w:sz="4" w:space="0" w:color="000000"/>
            </w:tcBorders>
            <w:vAlign w:val="center"/>
          </w:tcPr>
          <w:p w14:paraId="7B1836CC" w14:textId="77777777" w:rsidR="009B004C" w:rsidRPr="007B251C" w:rsidRDefault="00000000">
            <w:pPr>
              <w:pStyle w:val="ListParagraph"/>
              <w:numPr>
                <w:ilvl w:val="0"/>
                <w:numId w:val="31"/>
              </w:numPr>
              <w:jc w:val="both"/>
              <w:rPr>
                <w:rFonts w:ascii="Arial" w:hAnsi="Arial" w:cs="Arial"/>
                <w:sz w:val="22"/>
                <w:szCs w:val="22"/>
              </w:rPr>
            </w:pPr>
            <w:r w:rsidRPr="007B251C">
              <w:rPr>
                <w:rFonts w:ascii="Arial" w:hAnsi="Arial" w:cs="Arial"/>
                <w:sz w:val="22"/>
                <w:szCs w:val="22"/>
              </w:rPr>
              <w:t xml:space="preserve">objasniti osnovne spoznaje o otvorenim izvorima zračenja te načela zaštite od  ionizirajućeg zračenja </w:t>
            </w:r>
            <w:r w:rsidRPr="007B251C">
              <w:rPr>
                <w:rFonts w:ascii="Arial" w:hAnsi="Arial" w:cs="Arial"/>
                <w:b/>
                <w:sz w:val="22"/>
                <w:szCs w:val="22"/>
              </w:rPr>
              <w:t>(IU 1)</w:t>
            </w:r>
          </w:p>
          <w:p w14:paraId="6AFB1915" w14:textId="77777777" w:rsidR="009B004C" w:rsidRPr="007B251C" w:rsidRDefault="00000000">
            <w:pPr>
              <w:pStyle w:val="ListParagraph"/>
              <w:numPr>
                <w:ilvl w:val="0"/>
                <w:numId w:val="31"/>
              </w:numPr>
              <w:jc w:val="both"/>
              <w:rPr>
                <w:rFonts w:ascii="Arial" w:hAnsi="Arial" w:cs="Arial"/>
                <w:sz w:val="22"/>
                <w:szCs w:val="22"/>
              </w:rPr>
            </w:pPr>
            <w:r w:rsidRPr="007B251C">
              <w:rPr>
                <w:rFonts w:ascii="Arial" w:hAnsi="Arial" w:cs="Arial"/>
                <w:sz w:val="22"/>
                <w:szCs w:val="22"/>
              </w:rPr>
              <w:t xml:space="preserve">nabrojiti oblike upotrebe otvorenih izvora zračenja-radionuklida u terapijske svrhe </w:t>
            </w:r>
            <w:r w:rsidRPr="007B251C">
              <w:rPr>
                <w:rFonts w:ascii="Arial" w:hAnsi="Arial" w:cs="Arial"/>
                <w:b/>
                <w:sz w:val="22"/>
                <w:szCs w:val="22"/>
              </w:rPr>
              <w:t>(IU 2)</w:t>
            </w:r>
          </w:p>
          <w:p w14:paraId="3DFE26E7" w14:textId="77777777" w:rsidR="009B004C" w:rsidRPr="007B251C" w:rsidRDefault="00000000">
            <w:pPr>
              <w:pStyle w:val="ListParagraph"/>
              <w:numPr>
                <w:ilvl w:val="0"/>
                <w:numId w:val="31"/>
              </w:numPr>
              <w:jc w:val="both"/>
              <w:rPr>
                <w:rFonts w:ascii="Arial" w:hAnsi="Arial" w:cs="Arial"/>
                <w:sz w:val="22"/>
                <w:szCs w:val="22"/>
              </w:rPr>
            </w:pPr>
            <w:r w:rsidRPr="007B251C">
              <w:rPr>
                <w:rFonts w:ascii="Arial" w:hAnsi="Arial" w:cs="Arial"/>
                <w:sz w:val="22"/>
                <w:szCs w:val="22"/>
              </w:rPr>
              <w:t xml:space="preserve">opisati načela nuklearno medicinskih dijagnostičkih postupaka „in vivo“ kod onkoloških bolesnika, kao i dijagnostici bolesti probavnog, plućno-srčanog, neurološkog, koštano zglobnog sustava, te endokrinološkog i hematopoetskog sustava </w:t>
            </w:r>
            <w:r w:rsidRPr="007B251C">
              <w:rPr>
                <w:rFonts w:ascii="Arial" w:hAnsi="Arial" w:cs="Arial"/>
                <w:b/>
                <w:sz w:val="22"/>
                <w:szCs w:val="22"/>
              </w:rPr>
              <w:t>(IU 3</w:t>
            </w:r>
            <w:r w:rsidRPr="007B251C">
              <w:rPr>
                <w:rFonts w:ascii="Arial" w:hAnsi="Arial" w:cs="Arial"/>
                <w:sz w:val="22"/>
                <w:szCs w:val="22"/>
              </w:rPr>
              <w:t>).</w:t>
            </w:r>
          </w:p>
          <w:p w14:paraId="5A273186" w14:textId="77777777" w:rsidR="009B004C" w:rsidRPr="007B251C" w:rsidRDefault="00000000">
            <w:pPr>
              <w:pStyle w:val="ListParagraph"/>
              <w:numPr>
                <w:ilvl w:val="0"/>
                <w:numId w:val="31"/>
              </w:numPr>
              <w:jc w:val="both"/>
              <w:rPr>
                <w:rFonts w:ascii="Arial" w:hAnsi="Arial" w:cs="Arial"/>
                <w:sz w:val="22"/>
                <w:szCs w:val="22"/>
              </w:rPr>
            </w:pPr>
            <w:r w:rsidRPr="007B251C">
              <w:rPr>
                <w:rFonts w:ascii="Arial" w:hAnsi="Arial" w:cs="Arial"/>
                <w:sz w:val="22"/>
                <w:szCs w:val="22"/>
              </w:rPr>
              <w:t xml:space="preserve">navesti postupke u izvođenju i korisnosti nuklearno-medicinskog dijagnostičkog  ispitivanja u nefrologiji te urologiji </w:t>
            </w:r>
            <w:r w:rsidRPr="007B251C">
              <w:rPr>
                <w:rFonts w:ascii="Arial" w:hAnsi="Arial" w:cs="Arial"/>
                <w:b/>
                <w:sz w:val="22"/>
                <w:szCs w:val="22"/>
              </w:rPr>
              <w:t>(IU 4)</w:t>
            </w:r>
          </w:p>
          <w:p w14:paraId="2CA3D811" w14:textId="77777777" w:rsidR="009B004C" w:rsidRPr="007B251C" w:rsidRDefault="00000000">
            <w:pPr>
              <w:pStyle w:val="ListParagraph"/>
              <w:numPr>
                <w:ilvl w:val="0"/>
                <w:numId w:val="31"/>
              </w:numPr>
              <w:jc w:val="both"/>
              <w:rPr>
                <w:rFonts w:ascii="Arial" w:hAnsi="Arial" w:cs="Arial"/>
                <w:sz w:val="22"/>
                <w:szCs w:val="22"/>
              </w:rPr>
            </w:pPr>
            <w:r w:rsidRPr="007B251C">
              <w:rPr>
                <w:rFonts w:ascii="Arial" w:hAnsi="Arial" w:cs="Arial"/>
                <w:sz w:val="22"/>
                <w:szCs w:val="22"/>
              </w:rPr>
              <w:t xml:space="preserve">nabrojiti oblike nuklearno medicinske dijagnostike „in vitro“; opisati pripremu i obradu krvnog uzorka za određivanje hormonalnog endokrinološkog statusa štitne i doštitne žlijezde, te tumorskih biljega koji se koriste u onkologiji </w:t>
            </w:r>
            <w:r w:rsidRPr="007B251C">
              <w:rPr>
                <w:rFonts w:ascii="Arial" w:hAnsi="Arial" w:cs="Arial"/>
                <w:b/>
                <w:sz w:val="22"/>
                <w:szCs w:val="22"/>
              </w:rPr>
              <w:t>(IU 5)</w:t>
            </w:r>
            <w:r w:rsidRPr="007B251C">
              <w:rPr>
                <w:rFonts w:ascii="Arial" w:hAnsi="Arial" w:cs="Arial"/>
                <w:sz w:val="22"/>
                <w:szCs w:val="22"/>
              </w:rPr>
              <w:t>.</w:t>
            </w:r>
          </w:p>
          <w:p w14:paraId="24A4DDB8" w14:textId="77777777" w:rsidR="009B004C" w:rsidRPr="007B251C" w:rsidRDefault="00000000">
            <w:pPr>
              <w:pStyle w:val="ListParagraph"/>
              <w:numPr>
                <w:ilvl w:val="0"/>
                <w:numId w:val="31"/>
              </w:numPr>
              <w:jc w:val="both"/>
              <w:rPr>
                <w:rFonts w:ascii="Arial" w:hAnsi="Arial" w:cs="Arial"/>
                <w:sz w:val="22"/>
                <w:szCs w:val="22"/>
              </w:rPr>
            </w:pPr>
            <w:r w:rsidRPr="007B251C">
              <w:rPr>
                <w:rFonts w:ascii="Arial" w:hAnsi="Arial" w:cs="Arial"/>
                <w:sz w:val="22"/>
                <w:szCs w:val="22"/>
              </w:rPr>
              <w:t xml:space="preserve">Opisati scintigrafske dijagnostičke postupke uz računalnu analizu s određivanjem funkcionalnih parametara istih kod ispitivanja u gastroenterologiji, nefrologiji, neurologiji i psihijatriji </w:t>
            </w:r>
            <w:r w:rsidRPr="007B251C">
              <w:rPr>
                <w:rFonts w:ascii="Arial" w:hAnsi="Arial" w:cs="Arial"/>
                <w:b/>
                <w:sz w:val="22"/>
                <w:szCs w:val="22"/>
              </w:rPr>
              <w:t>(IU 6)</w:t>
            </w:r>
          </w:p>
          <w:p w14:paraId="63DA91A4" w14:textId="77777777" w:rsidR="009B004C" w:rsidRPr="007B251C" w:rsidRDefault="00000000">
            <w:pPr>
              <w:pStyle w:val="ListParagraph"/>
              <w:numPr>
                <w:ilvl w:val="0"/>
                <w:numId w:val="31"/>
              </w:numPr>
              <w:jc w:val="both"/>
              <w:rPr>
                <w:rFonts w:ascii="Arial" w:hAnsi="Arial" w:cs="Arial"/>
                <w:sz w:val="22"/>
                <w:szCs w:val="22"/>
              </w:rPr>
            </w:pPr>
            <w:r w:rsidRPr="007B251C">
              <w:rPr>
                <w:rFonts w:ascii="Arial" w:hAnsi="Arial" w:cs="Arial"/>
                <w:sz w:val="22"/>
                <w:szCs w:val="22"/>
              </w:rPr>
              <w:t xml:space="preserve">Opisati kako odabrati i pripremiti radiofarmake u „vrućem“ laboratoriju </w:t>
            </w:r>
            <w:r w:rsidRPr="007B251C">
              <w:rPr>
                <w:rFonts w:ascii="Arial" w:hAnsi="Arial" w:cs="Arial"/>
                <w:b/>
                <w:sz w:val="22"/>
                <w:szCs w:val="22"/>
              </w:rPr>
              <w:t>(IU 7)</w:t>
            </w:r>
          </w:p>
          <w:p w14:paraId="53122A73" w14:textId="77777777" w:rsidR="009B004C" w:rsidRPr="007B251C" w:rsidRDefault="009B004C">
            <w:pPr>
              <w:pStyle w:val="ListParagraph"/>
              <w:spacing w:before="60" w:after="60"/>
              <w:ind w:left="318"/>
              <w:rPr>
                <w:rFonts w:ascii="Arial Narrow" w:eastAsiaTheme="minorHAnsi" w:hAnsi="Arial Narrow"/>
              </w:rPr>
            </w:pPr>
          </w:p>
        </w:tc>
      </w:tr>
      <w:tr w:rsidR="007B251C" w:rsidRPr="007B251C" w14:paraId="26276329" w14:textId="77777777">
        <w:trPr>
          <w:trHeight w:val="432"/>
        </w:trPr>
        <w:tc>
          <w:tcPr>
            <w:tcW w:w="5000" w:type="pct"/>
            <w:shd w:val="pct20" w:color="auto" w:fill="auto"/>
            <w:vAlign w:val="center"/>
          </w:tcPr>
          <w:p w14:paraId="683DCE7C" w14:textId="77777777" w:rsidR="009B004C" w:rsidRPr="007B251C" w:rsidRDefault="00000000">
            <w:pPr>
              <w:pStyle w:val="BodyText"/>
              <w:spacing w:before="60" w:after="60"/>
              <w:ind w:left="360"/>
              <w:rPr>
                <w:rFonts w:ascii="Arial Narrow" w:hAnsi="Arial Narrow" w:cs="Arial"/>
                <w:iCs/>
                <w:sz w:val="24"/>
                <w:szCs w:val="24"/>
                <w:lang w:val="hr-HR"/>
              </w:rPr>
            </w:pPr>
            <w:r w:rsidRPr="007B251C">
              <w:rPr>
                <w:rFonts w:ascii="Arial Narrow" w:hAnsi="Arial Narrow" w:cs="Arial"/>
                <w:iCs/>
                <w:sz w:val="24"/>
                <w:szCs w:val="24"/>
                <w:lang w:val="hr-HR"/>
              </w:rPr>
              <w:t>Sadržaj predmeta</w:t>
            </w:r>
          </w:p>
        </w:tc>
      </w:tr>
      <w:tr w:rsidR="007B251C" w:rsidRPr="007B251C" w14:paraId="5AA7C5F6" w14:textId="77777777">
        <w:trPr>
          <w:trHeight w:val="432"/>
        </w:trPr>
        <w:tc>
          <w:tcPr>
            <w:tcW w:w="5000" w:type="pct"/>
            <w:vAlign w:val="center"/>
          </w:tcPr>
          <w:p w14:paraId="5013D5E3" w14:textId="77777777" w:rsidR="009B004C" w:rsidRPr="007B251C" w:rsidRDefault="00000000">
            <w:pPr>
              <w:spacing w:before="60"/>
              <w:ind w:left="357"/>
              <w:rPr>
                <w:rFonts w:ascii="Arial Narrow" w:hAnsi="Arial Narrow" w:cs="Arial"/>
                <w:b/>
              </w:rPr>
            </w:pPr>
            <w:r w:rsidRPr="007B251C">
              <w:rPr>
                <w:rFonts w:ascii="Arial Narrow" w:hAnsi="Arial Narrow" w:cs="Arial"/>
                <w:b/>
              </w:rPr>
              <w:lastRenderedPageBreak/>
              <w:t>Tema1</w:t>
            </w:r>
            <w:r w:rsidRPr="007B251C">
              <w:rPr>
                <w:rFonts w:ascii="Arial Narrow" w:hAnsi="Arial Narrow" w:cs="Arial"/>
              </w:rPr>
              <w:t xml:space="preserve">: Scintigrafija, SPECT, PET, zaštita od zračenja, obilježavanje stanica </w:t>
            </w:r>
            <w:r w:rsidRPr="007B251C">
              <w:rPr>
                <w:rFonts w:ascii="Arial Narrow" w:hAnsi="Arial Narrow" w:cs="Arial"/>
                <w:b/>
              </w:rPr>
              <w:t>(3P) (IU 1, IU 2, IU 6)</w:t>
            </w:r>
          </w:p>
          <w:p w14:paraId="240155EF" w14:textId="77777777" w:rsidR="009B004C" w:rsidRPr="007B251C" w:rsidRDefault="00000000">
            <w:pPr>
              <w:spacing w:before="60"/>
              <w:ind w:left="357"/>
              <w:rPr>
                <w:rFonts w:ascii="Arial Narrow" w:hAnsi="Arial Narrow" w:cs="Arial"/>
                <w:b/>
              </w:rPr>
            </w:pPr>
            <w:r w:rsidRPr="007B251C">
              <w:rPr>
                <w:rFonts w:ascii="Arial Narrow" w:hAnsi="Arial Narrow" w:cs="Arial"/>
                <w:b/>
              </w:rPr>
              <w:t>Tema 2</w:t>
            </w:r>
            <w:r w:rsidRPr="007B251C">
              <w:rPr>
                <w:rFonts w:ascii="Arial Narrow" w:hAnsi="Arial Narrow" w:cs="Arial"/>
              </w:rPr>
              <w:t xml:space="preserve">: NM dijagnostika u nefrologiji, NM dijagnostika u kardiologiji i pulmologiji </w:t>
            </w:r>
            <w:r w:rsidRPr="007B251C">
              <w:rPr>
                <w:rFonts w:ascii="Arial Narrow" w:hAnsi="Arial Narrow" w:cs="Arial"/>
                <w:b/>
              </w:rPr>
              <w:t>(3P) (IU 3, IU 4)</w:t>
            </w:r>
          </w:p>
          <w:p w14:paraId="624A7DF3" w14:textId="77777777" w:rsidR="009B004C" w:rsidRPr="007B251C" w:rsidRDefault="00000000">
            <w:pPr>
              <w:spacing w:before="60"/>
              <w:ind w:left="357"/>
              <w:rPr>
                <w:rFonts w:ascii="Arial Narrow" w:hAnsi="Arial Narrow" w:cs="Arial"/>
                <w:b/>
              </w:rPr>
            </w:pPr>
            <w:r w:rsidRPr="007B251C">
              <w:rPr>
                <w:rFonts w:ascii="Arial Narrow" w:hAnsi="Arial Narrow" w:cs="Arial"/>
                <w:b/>
              </w:rPr>
              <w:t>Tema 3:</w:t>
            </w:r>
            <w:r w:rsidRPr="007B251C">
              <w:rPr>
                <w:rFonts w:ascii="Arial Narrow" w:hAnsi="Arial Narrow" w:cs="Arial"/>
              </w:rPr>
              <w:t xml:space="preserve"> Radiofarmaci; rad u „vrućem“ laboratoriju </w:t>
            </w:r>
            <w:r w:rsidRPr="007B251C">
              <w:rPr>
                <w:rFonts w:ascii="Arial Narrow" w:hAnsi="Arial Narrow" w:cs="Arial"/>
                <w:b/>
              </w:rPr>
              <w:t>(3P) (IU 5, IU 7)</w:t>
            </w:r>
          </w:p>
          <w:p w14:paraId="5ECEC218" w14:textId="77777777" w:rsidR="009B004C" w:rsidRPr="007B251C" w:rsidRDefault="00000000">
            <w:pPr>
              <w:spacing w:before="60"/>
              <w:ind w:left="357"/>
              <w:rPr>
                <w:rFonts w:ascii="Arial Narrow" w:hAnsi="Arial Narrow" w:cs="Arial"/>
                <w:b/>
              </w:rPr>
            </w:pPr>
            <w:r w:rsidRPr="007B251C">
              <w:rPr>
                <w:rFonts w:ascii="Arial Narrow" w:hAnsi="Arial Narrow" w:cs="Arial"/>
                <w:b/>
              </w:rPr>
              <w:t>Tema 4</w:t>
            </w:r>
            <w:r w:rsidRPr="007B251C">
              <w:rPr>
                <w:rFonts w:ascii="Arial Narrow" w:hAnsi="Arial Narrow" w:cs="Arial"/>
              </w:rPr>
              <w:t xml:space="preserve">: NM dijagnostika endokrinog i koštanog sustava ; Klinička primjena PET-CTa </w:t>
            </w:r>
            <w:r w:rsidRPr="007B251C">
              <w:rPr>
                <w:rFonts w:ascii="Arial Narrow" w:hAnsi="Arial Narrow" w:cs="Arial"/>
                <w:b/>
              </w:rPr>
              <w:t xml:space="preserve">(3P) (IU 3) </w:t>
            </w:r>
          </w:p>
          <w:p w14:paraId="3CF9055C" w14:textId="77777777" w:rsidR="009B004C" w:rsidRPr="007B251C" w:rsidRDefault="00000000">
            <w:pPr>
              <w:spacing w:before="60"/>
              <w:ind w:left="357"/>
              <w:rPr>
                <w:rFonts w:ascii="Arial Narrow" w:hAnsi="Arial Narrow" w:cs="Arial"/>
              </w:rPr>
            </w:pPr>
            <w:r w:rsidRPr="007B251C">
              <w:rPr>
                <w:rFonts w:ascii="Arial Narrow" w:hAnsi="Arial Narrow" w:cs="Arial"/>
                <w:b/>
              </w:rPr>
              <w:t>Tema 5:</w:t>
            </w:r>
            <w:r w:rsidRPr="007B251C">
              <w:rPr>
                <w:rFonts w:ascii="Arial Narrow" w:hAnsi="Arial Narrow" w:cs="Arial"/>
              </w:rPr>
              <w:t xml:space="preserve"> NM dijagnostika u neurologiji i psihijatriji </w:t>
            </w:r>
            <w:r w:rsidRPr="007B251C">
              <w:rPr>
                <w:rFonts w:ascii="Arial Narrow" w:hAnsi="Arial Narrow" w:cs="Arial"/>
                <w:b/>
              </w:rPr>
              <w:t>(3P) (IU 6)</w:t>
            </w:r>
          </w:p>
          <w:p w14:paraId="384F70D1" w14:textId="77777777" w:rsidR="009B004C" w:rsidRPr="007B251C" w:rsidRDefault="00000000">
            <w:pPr>
              <w:spacing w:before="60"/>
              <w:ind w:left="357"/>
              <w:rPr>
                <w:rFonts w:ascii="Arial Narrow" w:hAnsi="Arial Narrow" w:cs="Arial"/>
              </w:rPr>
            </w:pPr>
            <w:r w:rsidRPr="007B251C">
              <w:rPr>
                <w:rFonts w:ascii="Arial Narrow" w:hAnsi="Arial Narrow" w:cs="Arial"/>
                <w:sz w:val="22"/>
                <w:szCs w:val="22"/>
              </w:rPr>
              <w:t>Nastava kliničkih vježbi (15 VKL) prati sadržaje teorijske nastave.</w:t>
            </w:r>
          </w:p>
        </w:tc>
      </w:tr>
      <w:tr w:rsidR="007B251C" w:rsidRPr="007B251C" w14:paraId="62116F94" w14:textId="77777777">
        <w:trPr>
          <w:trHeight w:val="432"/>
        </w:trPr>
        <w:tc>
          <w:tcPr>
            <w:tcW w:w="5000" w:type="pct"/>
            <w:shd w:val="clear" w:color="auto" w:fill="BFBFBF" w:themeFill="background1" w:themeFillShade="BF"/>
            <w:vAlign w:val="center"/>
          </w:tcPr>
          <w:p w14:paraId="71624582" w14:textId="77777777" w:rsidR="009B004C" w:rsidRPr="007B251C" w:rsidRDefault="00000000">
            <w:pPr>
              <w:spacing w:before="60"/>
              <w:ind w:left="357"/>
              <w:rPr>
                <w:rFonts w:ascii="Arial Narrow" w:hAnsi="Arial Narrow" w:cs="Arial"/>
              </w:rPr>
            </w:pPr>
            <w:r w:rsidRPr="007B251C">
              <w:rPr>
                <w:rFonts w:ascii="Arial Narrow" w:hAnsi="Arial Narrow" w:cs="Arial"/>
              </w:rPr>
              <w:t xml:space="preserve">Obaveze studenta </w:t>
            </w:r>
          </w:p>
        </w:tc>
      </w:tr>
      <w:tr w:rsidR="009B004C" w:rsidRPr="007B251C" w14:paraId="43AD1F77" w14:textId="77777777">
        <w:trPr>
          <w:trHeight w:val="432"/>
        </w:trPr>
        <w:tc>
          <w:tcPr>
            <w:tcW w:w="5000" w:type="pct"/>
          </w:tcPr>
          <w:p w14:paraId="51F27B93" w14:textId="77777777" w:rsidR="009B004C" w:rsidRPr="007B251C" w:rsidRDefault="00000000">
            <w:pPr>
              <w:spacing w:before="60" w:after="60"/>
              <w:rPr>
                <w:rFonts w:ascii="Arial Narrow" w:hAnsi="Arial Narrow"/>
              </w:rPr>
            </w:pPr>
            <w:r w:rsidRPr="007B251C">
              <w:rPr>
                <w:rFonts w:ascii="Arial Narrow" w:hAnsi="Arial Narrow"/>
              </w:rPr>
              <w:t xml:space="preserve">Obveze studenta odnose se na redovito pohađanje nastave. Student treba prisustvovati na najmanje 80% sati predavanja, te na 100% vježbovne nastave na kliničkim vježbama. Evidencija prisutnosti provodi se prozivanjem/ pomoću potpisnih listi. Studenti su obvezni aktivno sudjelovati tijekom nastave, uz provjeru znanja putem kolokvija nakon održanih kliničkih vježbi.  </w:t>
            </w:r>
          </w:p>
          <w:p w14:paraId="5E7B8513" w14:textId="77777777" w:rsidR="009B004C" w:rsidRPr="007B251C" w:rsidRDefault="00000000">
            <w:pPr>
              <w:spacing w:before="60" w:after="60"/>
              <w:rPr>
                <w:rFonts w:ascii="Arial Narrow" w:hAnsi="Arial Narrow" w:cs="Arial"/>
              </w:rPr>
            </w:pPr>
            <w:r w:rsidRPr="007B251C">
              <w:rPr>
                <w:rFonts w:ascii="Arial Narrow" w:hAnsi="Arial Narrow"/>
              </w:rPr>
              <w:t>Tijekom praktične nastave na kliničkim radilištima studenti trebaju poštovati pravila zdravstvene ustanove, pravila Etičkog kodeksa te čuvati dostojanstvo i privatnost pacijenata</w:t>
            </w:r>
          </w:p>
        </w:tc>
      </w:tr>
    </w:tbl>
    <w:p w14:paraId="639CF1D8" w14:textId="77777777" w:rsidR="009B004C" w:rsidRPr="007B251C" w:rsidRDefault="009B004C">
      <w:pPr>
        <w:rPr>
          <w:rFonts w:ascii="Arial Narrow" w:hAnsi="Arial Narrow"/>
          <w:b/>
          <w:bCs/>
        </w:rPr>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21"/>
      </w:tblGrid>
      <w:tr w:rsidR="007B251C" w:rsidRPr="007B251C" w14:paraId="1560A956" w14:textId="77777777">
        <w:trPr>
          <w:trHeight w:val="432"/>
        </w:trPr>
        <w:tc>
          <w:tcPr>
            <w:tcW w:w="5000" w:type="pct"/>
            <w:shd w:val="clear" w:color="auto" w:fill="D9D9D9" w:themeFill="background1" w:themeFillShade="D9"/>
            <w:vAlign w:val="center"/>
          </w:tcPr>
          <w:p w14:paraId="16F6CE9A" w14:textId="77777777" w:rsidR="009B004C" w:rsidRPr="007B251C" w:rsidRDefault="00000000">
            <w:pPr>
              <w:tabs>
                <w:tab w:val="left" w:pos="470"/>
              </w:tabs>
              <w:ind w:left="360"/>
              <w:jc w:val="both"/>
              <w:rPr>
                <w:rFonts w:ascii="Arial Narrow" w:hAnsi="Arial Narrow"/>
                <w:iCs/>
              </w:rPr>
            </w:pPr>
            <w:r w:rsidRPr="007B251C">
              <w:rPr>
                <w:rFonts w:ascii="Arial Narrow" w:hAnsi="Arial Narrow"/>
                <w:iCs/>
              </w:rPr>
              <w:t>Ocjenjivanje i vrednovanje rada studenata tijekom nastave i na završnom ispitu</w:t>
            </w:r>
          </w:p>
        </w:tc>
      </w:tr>
      <w:tr w:rsidR="007B251C" w:rsidRPr="007B251C" w14:paraId="256BA298" w14:textId="77777777">
        <w:trPr>
          <w:trHeight w:val="432"/>
        </w:trPr>
        <w:tc>
          <w:tcPr>
            <w:tcW w:w="5000" w:type="pct"/>
            <w:vAlign w:val="center"/>
          </w:tcPr>
          <w:p w14:paraId="384D1558" w14:textId="77777777" w:rsidR="009B004C" w:rsidRPr="007B251C" w:rsidRDefault="00000000">
            <w:pPr>
              <w:tabs>
                <w:tab w:val="left" w:pos="470"/>
              </w:tabs>
              <w:spacing w:before="60" w:after="60"/>
              <w:jc w:val="both"/>
              <w:rPr>
                <w:rFonts w:ascii="Arial Narrow" w:hAnsi="Arial Narrow"/>
              </w:rPr>
            </w:pPr>
            <w:r w:rsidRPr="007B251C">
              <w:rPr>
                <w:rFonts w:ascii="Arial Narrow" w:hAnsi="Arial Narrow"/>
              </w:rPr>
              <w:t>Pismeni ispit i ocjena ispunjenih radnih listova.</w:t>
            </w:r>
          </w:p>
          <w:p w14:paraId="0038A74A" w14:textId="77777777" w:rsidR="009B004C" w:rsidRPr="007B251C" w:rsidRDefault="00000000">
            <w:pPr>
              <w:tabs>
                <w:tab w:val="left" w:pos="470"/>
              </w:tabs>
              <w:spacing w:before="60" w:after="60"/>
              <w:jc w:val="both"/>
              <w:rPr>
                <w:rFonts w:ascii="Arial Narrow" w:hAnsi="Arial Narrow"/>
              </w:rPr>
            </w:pPr>
            <w:r w:rsidRPr="007B251C">
              <w:rPr>
                <w:rFonts w:ascii="Arial Narrow" w:hAnsi="Arial Narrow"/>
              </w:rPr>
              <w:t>Dio bodova koji čine završnu ocjenu iz kolegija Nuklearna medicina student stječe tijekom nastave, a dio na završnom ispitu.</w:t>
            </w:r>
          </w:p>
          <w:p w14:paraId="18767EF4" w14:textId="77777777" w:rsidR="009B004C" w:rsidRPr="007B251C" w:rsidRDefault="00000000">
            <w:pPr>
              <w:tabs>
                <w:tab w:val="left" w:pos="470"/>
              </w:tabs>
              <w:spacing w:before="60" w:after="60"/>
              <w:jc w:val="both"/>
              <w:rPr>
                <w:rFonts w:ascii="Arial Narrow" w:hAnsi="Arial Narrow"/>
              </w:rPr>
            </w:pPr>
            <w:r w:rsidRPr="007B251C">
              <w:rPr>
                <w:rFonts w:ascii="Arial Narrow" w:hAnsi="Arial Narrow"/>
              </w:rPr>
              <w:t>Kolokvij iz kliničkih vježbi 10-20 bodova.</w:t>
            </w:r>
          </w:p>
          <w:p w14:paraId="14F10B8B" w14:textId="77777777" w:rsidR="009B004C" w:rsidRPr="007B251C" w:rsidRDefault="00000000">
            <w:pPr>
              <w:tabs>
                <w:tab w:val="left" w:pos="470"/>
              </w:tabs>
              <w:spacing w:before="60" w:after="60"/>
              <w:jc w:val="both"/>
              <w:rPr>
                <w:rFonts w:ascii="Arial Narrow" w:hAnsi="Arial Narrow"/>
              </w:rPr>
            </w:pPr>
            <w:r w:rsidRPr="007B251C">
              <w:rPr>
                <w:rFonts w:ascii="Arial Narrow" w:hAnsi="Arial Narrow"/>
              </w:rPr>
              <w:t>Završni ispit 60-80 bodova.</w:t>
            </w:r>
          </w:p>
          <w:p w14:paraId="7E549E7A" w14:textId="77777777" w:rsidR="009B004C" w:rsidRPr="007B251C" w:rsidRDefault="00000000">
            <w:pPr>
              <w:tabs>
                <w:tab w:val="left" w:pos="470"/>
              </w:tabs>
              <w:spacing w:before="60" w:after="60"/>
              <w:jc w:val="both"/>
              <w:rPr>
                <w:rFonts w:ascii="Arial Narrow" w:hAnsi="Arial Narrow"/>
              </w:rPr>
            </w:pPr>
            <w:r w:rsidRPr="007B251C">
              <w:rPr>
                <w:rFonts w:ascii="Arial Narrow" w:hAnsi="Arial Narrow"/>
              </w:rPr>
              <w:t>Završni ispit je ispit s pitanjima s višestrukim odabirom, pitanjima s kratkim odgovorom, pitanja s točnim i netočnim tvrdnjama. Na pismenom dijelu ispita potrebno je točno odgovoriti na najmanje 60% pitanja. Usmeni ispit- za studente koji žele odgovarati za veću ocjenu, a ostvarili su najmanje ocjenu dovoljan (2) na pismenom dijelu. Usmenim ispitom moguće je ocjenu smanjiti ili povećati.</w:t>
            </w:r>
          </w:p>
          <w:p w14:paraId="0F50AF8E" w14:textId="77777777" w:rsidR="009B004C" w:rsidRPr="007B251C" w:rsidRDefault="009B004C">
            <w:pPr>
              <w:ind w:left="318"/>
              <w:jc w:val="both"/>
              <w:rPr>
                <w:rFonts w:ascii="Arial Narrow" w:hAnsi="Arial Narrow"/>
              </w:rPr>
            </w:pPr>
          </w:p>
        </w:tc>
      </w:tr>
      <w:tr w:rsidR="007B251C" w:rsidRPr="007B251C" w14:paraId="74763D7A" w14:textId="77777777">
        <w:trPr>
          <w:trHeight w:val="407"/>
        </w:trPr>
        <w:tc>
          <w:tcPr>
            <w:tcW w:w="5000" w:type="pct"/>
            <w:shd w:val="clear" w:color="auto" w:fill="D9D9D9" w:themeFill="background1" w:themeFillShade="D9"/>
            <w:vAlign w:val="center"/>
          </w:tcPr>
          <w:p w14:paraId="2D496A0D" w14:textId="77777777" w:rsidR="009B004C" w:rsidRPr="007B251C" w:rsidRDefault="00000000">
            <w:pPr>
              <w:tabs>
                <w:tab w:val="left" w:pos="470"/>
              </w:tabs>
              <w:ind w:left="360"/>
              <w:jc w:val="both"/>
              <w:rPr>
                <w:rFonts w:ascii="Arial Narrow" w:hAnsi="Arial Narrow"/>
                <w:iCs/>
              </w:rPr>
            </w:pPr>
            <w:r w:rsidRPr="007B251C">
              <w:rPr>
                <w:rFonts w:ascii="Arial Narrow" w:hAnsi="Arial Narrow"/>
                <w:iCs/>
              </w:rPr>
              <w:t xml:space="preserve">Obavezna literatura </w:t>
            </w:r>
          </w:p>
        </w:tc>
      </w:tr>
      <w:tr w:rsidR="007B251C" w:rsidRPr="007B251C" w14:paraId="2E189009" w14:textId="77777777">
        <w:trPr>
          <w:trHeight w:val="432"/>
        </w:trPr>
        <w:tc>
          <w:tcPr>
            <w:tcW w:w="5000" w:type="pct"/>
            <w:vAlign w:val="center"/>
          </w:tcPr>
          <w:p w14:paraId="29C274C0" w14:textId="6D595DFE" w:rsidR="004D21F2" w:rsidRPr="007B251C" w:rsidRDefault="004D21F2" w:rsidP="004D21F2">
            <w:pPr>
              <w:numPr>
                <w:ilvl w:val="0"/>
                <w:numId w:val="33"/>
              </w:numPr>
              <w:spacing w:before="60" w:after="60"/>
              <w:contextualSpacing/>
              <w:rPr>
                <w:rFonts w:ascii="Arial Narrow" w:hAnsi="Arial Narrow" w:cs="Arial"/>
                <w:sz w:val="22"/>
                <w:szCs w:val="22"/>
              </w:rPr>
            </w:pPr>
            <w:r w:rsidRPr="007B251C">
              <w:rPr>
                <w:rFonts w:ascii="Arial Narrow" w:hAnsi="Arial Narrow" w:cs="Arial"/>
                <w:sz w:val="22"/>
                <w:szCs w:val="22"/>
              </w:rPr>
              <w:t>Nuklearna medicina za studente preddiplomskih studija, Girotto N, Bogović Crnčić T. Izdavač: Sveučilište u Rijeci, Medicinski fakultet, Fakultet zdravstvenih studija, Rijeka, 2022.</w:t>
            </w:r>
          </w:p>
          <w:p w14:paraId="77215978" w14:textId="52D3FDF5" w:rsidR="009B004C" w:rsidRPr="007B251C" w:rsidRDefault="00000000">
            <w:pPr>
              <w:numPr>
                <w:ilvl w:val="0"/>
                <w:numId w:val="33"/>
              </w:numPr>
              <w:spacing w:before="60" w:after="60"/>
              <w:contextualSpacing/>
              <w:rPr>
                <w:rFonts w:ascii="Arial Narrow" w:hAnsi="Arial Narrow" w:cs="Arial"/>
                <w:sz w:val="22"/>
                <w:szCs w:val="22"/>
              </w:rPr>
            </w:pPr>
            <w:r w:rsidRPr="007B251C">
              <w:rPr>
                <w:rFonts w:ascii="Arial Narrow" w:hAnsi="Arial Narrow" w:cs="Arial"/>
                <w:sz w:val="22"/>
                <w:szCs w:val="22"/>
              </w:rPr>
              <w:t xml:space="preserve">Klinička nuklearna medicina, Huić D, Dodig D, Kusić  Z. III. Izdanje. Medicinska naklada, Zagreb, 2023.  </w:t>
            </w:r>
          </w:p>
          <w:p w14:paraId="4785FE96" w14:textId="16DDD5C1" w:rsidR="004D21F2" w:rsidRPr="007B251C" w:rsidRDefault="004D21F2">
            <w:pPr>
              <w:numPr>
                <w:ilvl w:val="0"/>
                <w:numId w:val="33"/>
              </w:numPr>
              <w:spacing w:before="60" w:after="60"/>
              <w:contextualSpacing/>
              <w:rPr>
                <w:rFonts w:ascii="Arial Narrow" w:hAnsi="Arial Narrow" w:cs="Arial"/>
                <w:sz w:val="22"/>
                <w:szCs w:val="22"/>
              </w:rPr>
            </w:pPr>
            <w:r w:rsidRPr="007B251C">
              <w:rPr>
                <w:rFonts w:ascii="Arial Narrow" w:hAnsi="Arial Narrow" w:cs="Arial"/>
                <w:sz w:val="22"/>
                <w:szCs w:val="22"/>
              </w:rPr>
              <w:t>Vidranski V. Štitnjača : u lovu na leptira : priručnik : trajno usavršavanje medicinskih biokemičara. Medicinska naklada : Hrvatska komora medicinskih biokemičara, 2020.</w:t>
            </w:r>
          </w:p>
          <w:p w14:paraId="55723D04" w14:textId="77777777" w:rsidR="009B004C" w:rsidRPr="007B251C" w:rsidRDefault="00000000">
            <w:pPr>
              <w:numPr>
                <w:ilvl w:val="0"/>
                <w:numId w:val="33"/>
              </w:numPr>
              <w:spacing w:before="60" w:after="60"/>
              <w:contextualSpacing/>
              <w:rPr>
                <w:rFonts w:ascii="Arial Narrow" w:hAnsi="Arial Narrow" w:cs="Arial"/>
                <w:sz w:val="22"/>
                <w:szCs w:val="22"/>
              </w:rPr>
            </w:pPr>
            <w:r w:rsidRPr="007B251C">
              <w:rPr>
                <w:rFonts w:ascii="Arial Narrow" w:hAnsi="Arial Narrow" w:cs="Arial"/>
                <w:sz w:val="22"/>
                <w:szCs w:val="22"/>
              </w:rPr>
              <w:t>Nuklearna medicina Skripta uz vježbe za 5. semestar Studija Radiološke tehnologije, Katedre za radioterapiju, onkologiju i nuklearnu medicinu.</w:t>
            </w:r>
          </w:p>
          <w:p w14:paraId="5DD645C8" w14:textId="77777777" w:rsidR="009B004C" w:rsidRPr="007B251C" w:rsidRDefault="00000000">
            <w:pPr>
              <w:numPr>
                <w:ilvl w:val="0"/>
                <w:numId w:val="33"/>
              </w:numPr>
              <w:spacing w:before="60" w:after="60"/>
              <w:contextualSpacing/>
              <w:rPr>
                <w:rFonts w:ascii="Arial Narrow" w:hAnsi="Arial Narrow" w:cs="Arial"/>
                <w:bCs/>
                <w:sz w:val="22"/>
                <w:szCs w:val="22"/>
              </w:rPr>
            </w:pPr>
            <w:r w:rsidRPr="007B251C">
              <w:rPr>
                <w:rFonts w:ascii="Arial Narrow" w:hAnsi="Arial Narrow" w:cs="Arial"/>
                <w:bCs/>
                <w:sz w:val="22"/>
                <w:szCs w:val="22"/>
              </w:rPr>
              <w:t xml:space="preserve">Radiološki uređaji i oprema u radiologiji, radioterapiji i nuklearnoj medicini; S. Janković, F. </w:t>
            </w:r>
          </w:p>
          <w:p w14:paraId="003FE3F3" w14:textId="77777777" w:rsidR="009B004C" w:rsidRPr="007B251C" w:rsidRDefault="00000000">
            <w:pPr>
              <w:spacing w:before="60" w:after="60"/>
              <w:ind w:left="357"/>
              <w:rPr>
                <w:rFonts w:ascii="Arial Narrow" w:hAnsi="Arial Narrow" w:cs="Arial"/>
              </w:rPr>
            </w:pPr>
            <w:r w:rsidRPr="007B251C">
              <w:rPr>
                <w:rFonts w:ascii="Arial Narrow" w:hAnsi="Arial Narrow" w:cs="Arial"/>
                <w:bCs/>
                <w:sz w:val="22"/>
                <w:szCs w:val="22"/>
              </w:rPr>
              <w:t>Mihanović i sur., Sveučilište u Splitu, 2015.</w:t>
            </w:r>
          </w:p>
        </w:tc>
      </w:tr>
      <w:tr w:rsidR="007B251C" w:rsidRPr="007B251C" w14:paraId="4A9ED4AF" w14:textId="77777777">
        <w:trPr>
          <w:trHeight w:val="432"/>
        </w:trPr>
        <w:tc>
          <w:tcPr>
            <w:tcW w:w="5000" w:type="pct"/>
            <w:shd w:val="clear" w:color="auto" w:fill="D9D9D9" w:themeFill="background1" w:themeFillShade="D9"/>
            <w:vAlign w:val="center"/>
          </w:tcPr>
          <w:p w14:paraId="7F5A69EE" w14:textId="77777777" w:rsidR="009B004C" w:rsidRPr="007B251C" w:rsidRDefault="00000000">
            <w:pPr>
              <w:tabs>
                <w:tab w:val="left" w:pos="494"/>
              </w:tabs>
              <w:ind w:left="360"/>
              <w:jc w:val="both"/>
              <w:rPr>
                <w:rFonts w:ascii="Arial Narrow" w:hAnsi="Arial Narrow"/>
                <w:iCs/>
              </w:rPr>
            </w:pPr>
            <w:r w:rsidRPr="007B251C">
              <w:rPr>
                <w:rFonts w:ascii="Arial Narrow" w:hAnsi="Arial Narrow"/>
                <w:iCs/>
              </w:rPr>
              <w:t xml:space="preserve">Dopunska literatura </w:t>
            </w:r>
          </w:p>
        </w:tc>
      </w:tr>
      <w:tr w:rsidR="007B251C" w:rsidRPr="007B251C" w14:paraId="05514A57" w14:textId="77777777">
        <w:trPr>
          <w:trHeight w:val="432"/>
        </w:trPr>
        <w:tc>
          <w:tcPr>
            <w:tcW w:w="5000" w:type="pct"/>
            <w:vAlign w:val="center"/>
          </w:tcPr>
          <w:p w14:paraId="4A5215EA" w14:textId="77777777" w:rsidR="009B004C" w:rsidRPr="007B251C" w:rsidRDefault="00000000">
            <w:pPr>
              <w:numPr>
                <w:ilvl w:val="0"/>
                <w:numId w:val="34"/>
              </w:numPr>
              <w:spacing w:before="60" w:after="60"/>
              <w:contextualSpacing/>
              <w:rPr>
                <w:rFonts w:ascii="Arial Narrow" w:hAnsi="Arial Narrow" w:cs="Arial"/>
                <w:sz w:val="22"/>
                <w:szCs w:val="22"/>
              </w:rPr>
            </w:pPr>
            <w:r w:rsidRPr="007B251C">
              <w:rPr>
                <w:rFonts w:ascii="Arial Narrow" w:hAnsi="Arial Narrow" w:cs="Arial"/>
                <w:sz w:val="22"/>
                <w:szCs w:val="22"/>
              </w:rPr>
              <w:t>Essential of nuclear medicine imaging, 7. izdanje. ur. Mettler FA, Guiberteau MJ. Elsevier/Saunders     Philadelphia, 2019.</w:t>
            </w:r>
          </w:p>
          <w:p w14:paraId="4A1F91C4" w14:textId="77777777" w:rsidR="009B004C" w:rsidRPr="007B251C" w:rsidRDefault="00000000">
            <w:pPr>
              <w:numPr>
                <w:ilvl w:val="0"/>
                <w:numId w:val="34"/>
              </w:numPr>
              <w:spacing w:before="60" w:after="60"/>
              <w:contextualSpacing/>
              <w:rPr>
                <w:rFonts w:ascii="Arial Narrow" w:hAnsi="Arial Narrow" w:cs="Arial"/>
                <w:sz w:val="22"/>
                <w:szCs w:val="22"/>
              </w:rPr>
            </w:pPr>
            <w:r w:rsidRPr="007B251C">
              <w:rPr>
                <w:rFonts w:ascii="Arial Narrow" w:hAnsi="Arial Narrow" w:cs="Arial"/>
                <w:sz w:val="22"/>
                <w:szCs w:val="22"/>
              </w:rPr>
              <w:t xml:space="preserve">Powsner, R.A, Palmer M.B, Powsner E.R. Essentials of Nuclear Medicine Physics and Instrumentation, 3rd Ed. Whiley –Blackwell, 2013. </w:t>
            </w:r>
          </w:p>
          <w:p w14:paraId="3827EB4A" w14:textId="77777777" w:rsidR="009B004C" w:rsidRPr="007B251C" w:rsidRDefault="00000000">
            <w:pPr>
              <w:numPr>
                <w:ilvl w:val="0"/>
                <w:numId w:val="34"/>
              </w:numPr>
              <w:spacing w:before="60" w:after="60"/>
              <w:contextualSpacing/>
              <w:rPr>
                <w:rFonts w:ascii="Arial Narrow" w:hAnsi="Arial Narrow" w:cs="Arial"/>
                <w:sz w:val="22"/>
                <w:szCs w:val="22"/>
              </w:rPr>
            </w:pPr>
            <w:r w:rsidRPr="007B251C">
              <w:rPr>
                <w:rFonts w:ascii="Arial Narrow" w:hAnsi="Arial Narrow" w:cs="Arial"/>
                <w:sz w:val="22"/>
                <w:szCs w:val="22"/>
              </w:rPr>
              <w:t>Zanzonico, P. Routine Quality Control of Clinical Nuclear Medicine Instrumentation: A Brief Review, J Nucl Med 2008: 49; 1114-1131.</w:t>
            </w:r>
          </w:p>
          <w:p w14:paraId="6E7A3C9D" w14:textId="77777777" w:rsidR="009B004C" w:rsidRPr="007B251C" w:rsidRDefault="00000000">
            <w:pPr>
              <w:numPr>
                <w:ilvl w:val="0"/>
                <w:numId w:val="34"/>
              </w:numPr>
              <w:spacing w:before="60" w:after="60"/>
              <w:contextualSpacing/>
              <w:rPr>
                <w:rFonts w:ascii="Arial Narrow" w:hAnsi="Arial Narrow" w:cs="Arial"/>
                <w:sz w:val="22"/>
                <w:szCs w:val="22"/>
              </w:rPr>
            </w:pPr>
            <w:r w:rsidRPr="007B251C">
              <w:rPr>
                <w:rFonts w:ascii="Arial Narrow" w:hAnsi="Arial Narrow" w:cs="Arial"/>
                <w:sz w:val="22"/>
                <w:szCs w:val="22"/>
              </w:rPr>
              <w:t xml:space="preserve">S. R. Cherry, J. A. Sorenson, M.E. Phelps: Physics in nuclear medicine, 4th ed. - Philadelphia Elsevier/Saunders, 2012. </w:t>
            </w:r>
          </w:p>
          <w:p w14:paraId="62743EDB" w14:textId="77777777" w:rsidR="009B004C" w:rsidRPr="007B251C" w:rsidRDefault="00000000">
            <w:pPr>
              <w:numPr>
                <w:ilvl w:val="0"/>
                <w:numId w:val="34"/>
              </w:numPr>
              <w:spacing w:before="60" w:after="60"/>
              <w:contextualSpacing/>
              <w:rPr>
                <w:rFonts w:ascii="Arial Narrow" w:hAnsi="Arial Narrow" w:cs="Arial"/>
                <w:sz w:val="22"/>
                <w:szCs w:val="22"/>
              </w:rPr>
            </w:pPr>
            <w:r w:rsidRPr="007B251C">
              <w:rPr>
                <w:rFonts w:ascii="Arial Narrow" w:hAnsi="Arial Narrow" w:cs="Arial"/>
                <w:sz w:val="22"/>
                <w:szCs w:val="22"/>
              </w:rPr>
              <w:t>Nuclear Medicine Physics. IAEA Handbook for teachers and students. IAEA, 2014.</w:t>
            </w:r>
          </w:p>
          <w:p w14:paraId="209C4016" w14:textId="77777777" w:rsidR="009B004C" w:rsidRPr="007B251C" w:rsidRDefault="00000000">
            <w:pPr>
              <w:numPr>
                <w:ilvl w:val="0"/>
                <w:numId w:val="34"/>
              </w:numPr>
              <w:spacing w:before="60" w:after="60"/>
              <w:contextualSpacing/>
              <w:rPr>
                <w:rFonts w:ascii="Arial Narrow" w:hAnsi="Arial Narrow" w:cs="Arial"/>
                <w:sz w:val="22"/>
                <w:szCs w:val="22"/>
              </w:rPr>
            </w:pPr>
            <w:r w:rsidRPr="007B251C">
              <w:rPr>
                <w:rFonts w:ascii="Arial Narrow" w:hAnsi="Arial Narrow" w:cs="Arial"/>
                <w:sz w:val="22"/>
                <w:szCs w:val="22"/>
              </w:rPr>
              <w:t xml:space="preserve">Težak S. Ivančević D, Dodig D, Čikeš I. (ur.) Nuklearna kardiologija i pulmologija. Medicinska naklada, Zagreb, 2005. </w:t>
            </w:r>
          </w:p>
          <w:p w14:paraId="25534E61" w14:textId="77777777" w:rsidR="009B004C" w:rsidRPr="007B251C" w:rsidRDefault="00000000">
            <w:pPr>
              <w:numPr>
                <w:ilvl w:val="0"/>
                <w:numId w:val="34"/>
              </w:numPr>
              <w:spacing w:before="60" w:after="60"/>
              <w:contextualSpacing/>
              <w:rPr>
                <w:rFonts w:ascii="Arial Narrow" w:hAnsi="Arial Narrow" w:cs="Arial"/>
                <w:sz w:val="22"/>
                <w:szCs w:val="22"/>
              </w:rPr>
            </w:pPr>
            <w:r w:rsidRPr="007B251C">
              <w:rPr>
                <w:rFonts w:ascii="Arial Narrow" w:hAnsi="Arial Narrow" w:cs="Arial"/>
                <w:sz w:val="22"/>
                <w:szCs w:val="22"/>
              </w:rPr>
              <w:t xml:space="preserve">Dodig D,Huić D, Poropat M, Težak S. Nuklearna medicina u dijagnostici i liječenju bolesti kostiju i zglobova. Medicinska naklada, Zagreb 2009. </w:t>
            </w:r>
          </w:p>
          <w:p w14:paraId="07F2B689" w14:textId="77777777" w:rsidR="009B004C" w:rsidRPr="007B251C" w:rsidRDefault="00000000" w:rsidP="004D21F2">
            <w:pPr>
              <w:numPr>
                <w:ilvl w:val="0"/>
                <w:numId w:val="34"/>
              </w:numPr>
              <w:spacing w:before="60" w:after="60"/>
              <w:contextualSpacing/>
              <w:rPr>
                <w:rFonts w:ascii="Arial Narrow" w:hAnsi="Arial Narrow" w:cs="Arial"/>
                <w:sz w:val="22"/>
                <w:szCs w:val="22"/>
              </w:rPr>
            </w:pPr>
            <w:r w:rsidRPr="007B251C">
              <w:rPr>
                <w:rFonts w:ascii="Arial Narrow" w:hAnsi="Arial Narrow" w:cs="Arial"/>
                <w:sz w:val="22"/>
                <w:szCs w:val="22"/>
              </w:rPr>
              <w:t>Guidelines - EANM     www.eanm.org/publications/guidelines/</w:t>
            </w:r>
          </w:p>
        </w:tc>
      </w:tr>
      <w:tr w:rsidR="007B251C" w:rsidRPr="007B251C" w14:paraId="29DBD219" w14:textId="77777777">
        <w:trPr>
          <w:trHeight w:val="432"/>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9D914C" w14:textId="77777777" w:rsidR="009B004C" w:rsidRPr="007B251C" w:rsidRDefault="00000000">
            <w:pPr>
              <w:spacing w:before="60" w:after="60"/>
              <w:ind w:left="360"/>
              <w:rPr>
                <w:rFonts w:ascii="Arial Narrow" w:hAnsi="Arial Narrow"/>
              </w:rPr>
            </w:pPr>
            <w:r w:rsidRPr="007B251C">
              <w:rPr>
                <w:rFonts w:ascii="Arial Narrow" w:hAnsi="Arial Narrow" w:cs="Arial"/>
              </w:rPr>
              <w:lastRenderedPageBreak/>
              <w:t>Konzultacije</w:t>
            </w:r>
          </w:p>
        </w:tc>
      </w:tr>
      <w:tr w:rsidR="007B251C" w:rsidRPr="007B251C" w14:paraId="2DE190AA" w14:textId="77777777">
        <w:trPr>
          <w:trHeight w:val="432"/>
        </w:trPr>
        <w:tc>
          <w:tcPr>
            <w:tcW w:w="5000" w:type="pct"/>
            <w:tcBorders>
              <w:top w:val="single" w:sz="4" w:space="0" w:color="000000"/>
              <w:left w:val="single" w:sz="4" w:space="0" w:color="000000"/>
              <w:bottom w:val="single" w:sz="4" w:space="0" w:color="000000"/>
              <w:right w:val="single" w:sz="4" w:space="0" w:color="000000"/>
            </w:tcBorders>
          </w:tcPr>
          <w:p w14:paraId="7117D97A" w14:textId="77777777" w:rsidR="009B004C" w:rsidRPr="007B251C" w:rsidRDefault="00000000">
            <w:pPr>
              <w:spacing w:before="60" w:after="60"/>
              <w:rPr>
                <w:rFonts w:ascii="Arial Narrow" w:hAnsi="Arial Narrow" w:cs="Arial"/>
                <w:sz w:val="22"/>
                <w:szCs w:val="22"/>
              </w:rPr>
            </w:pPr>
            <w:r w:rsidRPr="007B251C">
              <w:rPr>
                <w:rFonts w:ascii="Arial Narrow" w:hAnsi="Arial Narrow" w:cs="Arial"/>
                <w:sz w:val="22"/>
                <w:szCs w:val="22"/>
              </w:rPr>
              <w:t xml:space="preserve">Konzultacije se održavaju četvrtkom od 11.00-12.00h uz prethodnu najavu na Klinici za onkologiju i nuklearnu medicinu, KBC Sestre milosrdnice, Vinogradska 29, Zagreb. </w:t>
            </w:r>
          </w:p>
          <w:p w14:paraId="3AFF19B4" w14:textId="77777777" w:rsidR="009B004C" w:rsidRPr="007B251C" w:rsidRDefault="00000000">
            <w:pPr>
              <w:spacing w:before="60" w:after="60"/>
              <w:rPr>
                <w:rFonts w:ascii="Arial Narrow" w:hAnsi="Arial Narrow" w:cs="Arial"/>
                <w:sz w:val="22"/>
                <w:szCs w:val="22"/>
              </w:rPr>
            </w:pPr>
            <w:r w:rsidRPr="007B251C">
              <w:rPr>
                <w:rFonts w:ascii="Arial Narrow" w:hAnsi="Arial Narrow" w:cs="Arial"/>
                <w:sz w:val="22"/>
                <w:szCs w:val="22"/>
              </w:rPr>
              <w:t xml:space="preserve">Za konzultacije potrebno se najaviti putem e-adrese na: </w:t>
            </w:r>
            <w:hyperlink r:id="rId7" w:tooltip="mailto:marija.punda@kbcsm.hr" w:history="1">
              <w:r w:rsidR="009B004C" w:rsidRPr="007B251C">
                <w:rPr>
                  <w:rStyle w:val="Hyperlink"/>
                  <w:rFonts w:ascii="Arial Narrow" w:hAnsi="Arial Narrow" w:cs="Arial"/>
                  <w:color w:val="auto"/>
                  <w:sz w:val="22"/>
                  <w:szCs w:val="22"/>
                </w:rPr>
                <w:t>marija.punda@kbcsm.hr</w:t>
              </w:r>
            </w:hyperlink>
          </w:p>
          <w:p w14:paraId="6789D5F2" w14:textId="77777777" w:rsidR="009B004C" w:rsidRPr="007B251C" w:rsidRDefault="009B004C">
            <w:pPr>
              <w:spacing w:before="60" w:after="60"/>
              <w:rPr>
                <w:rFonts w:ascii="Arial Narrow" w:hAnsi="Arial Narrow" w:cs="Arial"/>
              </w:rPr>
            </w:pPr>
          </w:p>
        </w:tc>
      </w:tr>
      <w:tr w:rsidR="007B251C" w:rsidRPr="007B251C" w14:paraId="21316B48" w14:textId="77777777">
        <w:trPr>
          <w:trHeight w:val="432"/>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7784E0" w14:textId="77777777" w:rsidR="009B004C" w:rsidRPr="007B251C" w:rsidRDefault="00000000">
            <w:pPr>
              <w:spacing w:before="60" w:after="60"/>
              <w:ind w:left="360"/>
              <w:rPr>
                <w:rFonts w:ascii="Arial Narrow" w:hAnsi="Arial Narrow" w:cs="Arial"/>
              </w:rPr>
            </w:pPr>
            <w:r w:rsidRPr="007B251C">
              <w:rPr>
                <w:rFonts w:ascii="Arial Narrow" w:hAnsi="Arial Narrow" w:cs="Arial"/>
              </w:rPr>
              <w:t>Kontakt</w:t>
            </w:r>
          </w:p>
        </w:tc>
      </w:tr>
      <w:tr w:rsidR="009B004C" w:rsidRPr="007B251C" w14:paraId="50358274" w14:textId="77777777">
        <w:trPr>
          <w:trHeight w:val="432"/>
        </w:trPr>
        <w:tc>
          <w:tcPr>
            <w:tcW w:w="5000" w:type="pct"/>
            <w:tcBorders>
              <w:top w:val="single" w:sz="4" w:space="0" w:color="000000"/>
              <w:left w:val="single" w:sz="4" w:space="0" w:color="000000"/>
              <w:bottom w:val="single" w:sz="4" w:space="0" w:color="000000"/>
              <w:right w:val="single" w:sz="4" w:space="0" w:color="000000"/>
            </w:tcBorders>
          </w:tcPr>
          <w:p w14:paraId="7FED5DD4" w14:textId="77777777" w:rsidR="009B004C" w:rsidRPr="007B251C" w:rsidRDefault="00000000">
            <w:pPr>
              <w:spacing w:before="60" w:after="60"/>
              <w:ind w:firstLine="743"/>
              <w:rPr>
                <w:rFonts w:ascii="Arial Narrow" w:hAnsi="Arial Narrow" w:cs="Arial"/>
              </w:rPr>
            </w:pPr>
            <w:r w:rsidRPr="007B251C">
              <w:rPr>
                <w:rFonts w:ascii="Arial Narrow" w:hAnsi="Arial Narrow" w:cs="Arial"/>
              </w:rPr>
              <w:t xml:space="preserve">      marija.punda@kbcsm.hr</w:t>
            </w:r>
          </w:p>
        </w:tc>
      </w:tr>
    </w:tbl>
    <w:p w14:paraId="2FDA8079" w14:textId="77777777" w:rsidR="009B004C" w:rsidRPr="007B251C" w:rsidRDefault="009B004C">
      <w:pPr>
        <w:spacing w:after="160" w:line="259" w:lineRule="auto"/>
        <w:rPr>
          <w:rFonts w:ascii="Arial Narrow" w:hAnsi="Arial Narrow"/>
          <w:b/>
          <w:bCs/>
        </w:rPr>
      </w:pPr>
    </w:p>
    <w:p w14:paraId="6C7F5DBF" w14:textId="77777777" w:rsidR="009B004C" w:rsidRPr="007B251C" w:rsidRDefault="009B004C"/>
    <w:p w14:paraId="6D3C66A3" w14:textId="77777777" w:rsidR="009B004C" w:rsidRPr="007B251C" w:rsidRDefault="009B004C"/>
    <w:p w14:paraId="413A7DF7" w14:textId="77777777" w:rsidR="009B004C" w:rsidRPr="007B251C" w:rsidRDefault="009B004C"/>
    <w:p w14:paraId="7BFF4538" w14:textId="77777777" w:rsidR="009B004C" w:rsidRPr="007B251C" w:rsidRDefault="009B004C"/>
    <w:p w14:paraId="0B0F630B" w14:textId="77777777" w:rsidR="009B004C" w:rsidRPr="007B251C" w:rsidRDefault="009B004C"/>
    <w:sectPr w:rsidR="009B004C" w:rsidRPr="007B251C">
      <w:pgSz w:w="11906" w:h="16838"/>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E29C" w14:textId="77777777" w:rsidR="00422479" w:rsidRDefault="00422479">
      <w:r>
        <w:separator/>
      </w:r>
    </w:p>
  </w:endnote>
  <w:endnote w:type="continuationSeparator" w:id="0">
    <w:p w14:paraId="6030727E" w14:textId="77777777" w:rsidR="00422479" w:rsidRDefault="0042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5136" w14:textId="77777777" w:rsidR="00422479" w:rsidRDefault="00422479">
      <w:r>
        <w:separator/>
      </w:r>
    </w:p>
  </w:footnote>
  <w:footnote w:type="continuationSeparator" w:id="0">
    <w:p w14:paraId="1781D975" w14:textId="77777777" w:rsidR="00422479" w:rsidRDefault="00422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907"/>
    <w:multiLevelType w:val="hybridMultilevel"/>
    <w:tmpl w:val="17BAAC34"/>
    <w:numStyleLink w:val="Stil3"/>
  </w:abstractNum>
  <w:abstractNum w:abstractNumId="1" w15:restartNumberingAfterBreak="0">
    <w:nsid w:val="06483B13"/>
    <w:multiLevelType w:val="hybridMultilevel"/>
    <w:tmpl w:val="0602C6E4"/>
    <w:lvl w:ilvl="0" w:tplc="A164F628">
      <w:start w:val="1"/>
      <w:numFmt w:val="bullet"/>
      <w:lvlText w:val=""/>
      <w:lvlJc w:val="left"/>
      <w:pPr>
        <w:ind w:left="720" w:hanging="360"/>
      </w:pPr>
      <w:rPr>
        <w:rFonts w:ascii="Symbol" w:hAnsi="Symbol" w:hint="default"/>
      </w:rPr>
    </w:lvl>
    <w:lvl w:ilvl="1" w:tplc="176E552A">
      <w:start w:val="1"/>
      <w:numFmt w:val="bullet"/>
      <w:lvlText w:val="o"/>
      <w:lvlJc w:val="left"/>
      <w:pPr>
        <w:ind w:left="1440" w:hanging="360"/>
      </w:pPr>
      <w:rPr>
        <w:rFonts w:ascii="Courier New" w:hAnsi="Courier New" w:cs="Courier New" w:hint="default"/>
      </w:rPr>
    </w:lvl>
    <w:lvl w:ilvl="2" w:tplc="A73413D0">
      <w:start w:val="1"/>
      <w:numFmt w:val="bullet"/>
      <w:lvlText w:val=""/>
      <w:lvlJc w:val="left"/>
      <w:pPr>
        <w:ind w:left="2160" w:hanging="360"/>
      </w:pPr>
      <w:rPr>
        <w:rFonts w:ascii="Wingdings" w:hAnsi="Wingdings" w:hint="default"/>
      </w:rPr>
    </w:lvl>
    <w:lvl w:ilvl="3" w:tplc="9020C510">
      <w:start w:val="1"/>
      <w:numFmt w:val="bullet"/>
      <w:lvlText w:val=""/>
      <w:lvlJc w:val="left"/>
      <w:pPr>
        <w:ind w:left="2880" w:hanging="360"/>
      </w:pPr>
      <w:rPr>
        <w:rFonts w:ascii="Symbol" w:hAnsi="Symbol" w:hint="default"/>
      </w:rPr>
    </w:lvl>
    <w:lvl w:ilvl="4" w:tplc="8A0EA2F4">
      <w:start w:val="1"/>
      <w:numFmt w:val="bullet"/>
      <w:lvlText w:val="o"/>
      <w:lvlJc w:val="left"/>
      <w:pPr>
        <w:ind w:left="3600" w:hanging="360"/>
      </w:pPr>
      <w:rPr>
        <w:rFonts w:ascii="Courier New" w:hAnsi="Courier New" w:cs="Courier New" w:hint="default"/>
      </w:rPr>
    </w:lvl>
    <w:lvl w:ilvl="5" w:tplc="DE46C40A">
      <w:start w:val="1"/>
      <w:numFmt w:val="bullet"/>
      <w:lvlText w:val=""/>
      <w:lvlJc w:val="left"/>
      <w:pPr>
        <w:ind w:left="4320" w:hanging="360"/>
      </w:pPr>
      <w:rPr>
        <w:rFonts w:ascii="Wingdings" w:hAnsi="Wingdings" w:hint="default"/>
      </w:rPr>
    </w:lvl>
    <w:lvl w:ilvl="6" w:tplc="68864D9A">
      <w:start w:val="1"/>
      <w:numFmt w:val="bullet"/>
      <w:lvlText w:val=""/>
      <w:lvlJc w:val="left"/>
      <w:pPr>
        <w:ind w:left="5040" w:hanging="360"/>
      </w:pPr>
      <w:rPr>
        <w:rFonts w:ascii="Symbol" w:hAnsi="Symbol" w:hint="default"/>
      </w:rPr>
    </w:lvl>
    <w:lvl w:ilvl="7" w:tplc="98521BAE">
      <w:start w:val="1"/>
      <w:numFmt w:val="bullet"/>
      <w:lvlText w:val="o"/>
      <w:lvlJc w:val="left"/>
      <w:pPr>
        <w:ind w:left="5760" w:hanging="360"/>
      </w:pPr>
      <w:rPr>
        <w:rFonts w:ascii="Courier New" w:hAnsi="Courier New" w:cs="Courier New" w:hint="default"/>
      </w:rPr>
    </w:lvl>
    <w:lvl w:ilvl="8" w:tplc="5BC07114">
      <w:start w:val="1"/>
      <w:numFmt w:val="bullet"/>
      <w:lvlText w:val=""/>
      <w:lvlJc w:val="left"/>
      <w:pPr>
        <w:ind w:left="6480" w:hanging="360"/>
      </w:pPr>
      <w:rPr>
        <w:rFonts w:ascii="Wingdings" w:hAnsi="Wingdings" w:hint="default"/>
      </w:rPr>
    </w:lvl>
  </w:abstractNum>
  <w:abstractNum w:abstractNumId="2" w15:restartNumberingAfterBreak="0">
    <w:nsid w:val="07F02F9B"/>
    <w:multiLevelType w:val="hybridMultilevel"/>
    <w:tmpl w:val="F5881772"/>
    <w:lvl w:ilvl="0" w:tplc="F2A40E1C">
      <w:start w:val="3"/>
      <w:numFmt w:val="bullet"/>
      <w:lvlText w:val="-"/>
      <w:lvlJc w:val="left"/>
      <w:pPr>
        <w:ind w:left="360" w:hanging="360"/>
      </w:pPr>
      <w:rPr>
        <w:rFonts w:ascii="Arial Narrow" w:eastAsiaTheme="minorHAnsi" w:hAnsi="Arial Narrow" w:cstheme="minorHAnsi" w:hint="default"/>
      </w:rPr>
    </w:lvl>
    <w:lvl w:ilvl="1" w:tplc="8FEE2F3A">
      <w:start w:val="1"/>
      <w:numFmt w:val="bullet"/>
      <w:lvlText w:val="o"/>
      <w:lvlJc w:val="left"/>
      <w:pPr>
        <w:ind w:left="1080" w:hanging="360"/>
      </w:pPr>
      <w:rPr>
        <w:rFonts w:ascii="Courier New" w:hAnsi="Courier New" w:cs="Courier New" w:hint="default"/>
      </w:rPr>
    </w:lvl>
    <w:lvl w:ilvl="2" w:tplc="114CCF7E">
      <w:start w:val="1"/>
      <w:numFmt w:val="bullet"/>
      <w:lvlText w:val=""/>
      <w:lvlJc w:val="left"/>
      <w:pPr>
        <w:ind w:left="1800" w:hanging="360"/>
      </w:pPr>
      <w:rPr>
        <w:rFonts w:ascii="Wingdings" w:hAnsi="Wingdings" w:hint="default"/>
      </w:rPr>
    </w:lvl>
    <w:lvl w:ilvl="3" w:tplc="CEC0451C">
      <w:start w:val="1"/>
      <w:numFmt w:val="bullet"/>
      <w:lvlText w:val=""/>
      <w:lvlJc w:val="left"/>
      <w:pPr>
        <w:ind w:left="2520" w:hanging="360"/>
      </w:pPr>
      <w:rPr>
        <w:rFonts w:ascii="Symbol" w:hAnsi="Symbol" w:hint="default"/>
      </w:rPr>
    </w:lvl>
    <w:lvl w:ilvl="4" w:tplc="D6CAAE7C">
      <w:start w:val="1"/>
      <w:numFmt w:val="bullet"/>
      <w:lvlText w:val="o"/>
      <w:lvlJc w:val="left"/>
      <w:pPr>
        <w:ind w:left="3240" w:hanging="360"/>
      </w:pPr>
      <w:rPr>
        <w:rFonts w:ascii="Courier New" w:hAnsi="Courier New" w:cs="Courier New" w:hint="default"/>
      </w:rPr>
    </w:lvl>
    <w:lvl w:ilvl="5" w:tplc="795AE378">
      <w:start w:val="1"/>
      <w:numFmt w:val="bullet"/>
      <w:lvlText w:val=""/>
      <w:lvlJc w:val="left"/>
      <w:pPr>
        <w:ind w:left="3960" w:hanging="360"/>
      </w:pPr>
      <w:rPr>
        <w:rFonts w:ascii="Wingdings" w:hAnsi="Wingdings" w:hint="default"/>
      </w:rPr>
    </w:lvl>
    <w:lvl w:ilvl="6" w:tplc="23F022AC">
      <w:start w:val="1"/>
      <w:numFmt w:val="bullet"/>
      <w:lvlText w:val=""/>
      <w:lvlJc w:val="left"/>
      <w:pPr>
        <w:ind w:left="4680" w:hanging="360"/>
      </w:pPr>
      <w:rPr>
        <w:rFonts w:ascii="Symbol" w:hAnsi="Symbol" w:hint="default"/>
      </w:rPr>
    </w:lvl>
    <w:lvl w:ilvl="7" w:tplc="9A60C5AE">
      <w:start w:val="1"/>
      <w:numFmt w:val="bullet"/>
      <w:lvlText w:val="o"/>
      <w:lvlJc w:val="left"/>
      <w:pPr>
        <w:ind w:left="5400" w:hanging="360"/>
      </w:pPr>
      <w:rPr>
        <w:rFonts w:ascii="Courier New" w:hAnsi="Courier New" w:cs="Courier New" w:hint="default"/>
      </w:rPr>
    </w:lvl>
    <w:lvl w:ilvl="8" w:tplc="36D291AA">
      <w:start w:val="1"/>
      <w:numFmt w:val="bullet"/>
      <w:lvlText w:val=""/>
      <w:lvlJc w:val="left"/>
      <w:pPr>
        <w:ind w:left="6120" w:hanging="360"/>
      </w:pPr>
      <w:rPr>
        <w:rFonts w:ascii="Wingdings" w:hAnsi="Wingdings" w:hint="default"/>
      </w:rPr>
    </w:lvl>
  </w:abstractNum>
  <w:abstractNum w:abstractNumId="3" w15:restartNumberingAfterBreak="0">
    <w:nsid w:val="0A6327E5"/>
    <w:multiLevelType w:val="hybridMultilevel"/>
    <w:tmpl w:val="698EFFD0"/>
    <w:lvl w:ilvl="0" w:tplc="8C3E9BD0">
      <w:start w:val="2"/>
      <w:numFmt w:val="bullet"/>
      <w:lvlText w:val="–"/>
      <w:lvlJc w:val="left"/>
      <w:pPr>
        <w:ind w:left="1077" w:hanging="360"/>
      </w:pPr>
      <w:rPr>
        <w:rFonts w:ascii="Arial" w:eastAsiaTheme="minorHAnsi" w:hAnsi="Arial" w:cs="Arial" w:hint="default"/>
      </w:rPr>
    </w:lvl>
    <w:lvl w:ilvl="1" w:tplc="25301CEE">
      <w:start w:val="1"/>
      <w:numFmt w:val="bullet"/>
      <w:lvlText w:val="o"/>
      <w:lvlJc w:val="left"/>
      <w:pPr>
        <w:ind w:left="1797" w:hanging="360"/>
      </w:pPr>
      <w:rPr>
        <w:rFonts w:ascii="Courier New" w:hAnsi="Courier New" w:cs="Courier New" w:hint="default"/>
      </w:rPr>
    </w:lvl>
    <w:lvl w:ilvl="2" w:tplc="1E26E914">
      <w:start w:val="1"/>
      <w:numFmt w:val="bullet"/>
      <w:lvlText w:val=""/>
      <w:lvlJc w:val="left"/>
      <w:pPr>
        <w:ind w:left="2517" w:hanging="360"/>
      </w:pPr>
      <w:rPr>
        <w:rFonts w:ascii="Wingdings" w:hAnsi="Wingdings" w:hint="default"/>
      </w:rPr>
    </w:lvl>
    <w:lvl w:ilvl="3" w:tplc="20441C30">
      <w:start w:val="1"/>
      <w:numFmt w:val="bullet"/>
      <w:lvlText w:val=""/>
      <w:lvlJc w:val="left"/>
      <w:pPr>
        <w:ind w:left="3237" w:hanging="360"/>
      </w:pPr>
      <w:rPr>
        <w:rFonts w:ascii="Symbol" w:hAnsi="Symbol" w:hint="default"/>
      </w:rPr>
    </w:lvl>
    <w:lvl w:ilvl="4" w:tplc="BBF09B3C">
      <w:start w:val="1"/>
      <w:numFmt w:val="bullet"/>
      <w:lvlText w:val="o"/>
      <w:lvlJc w:val="left"/>
      <w:pPr>
        <w:ind w:left="3957" w:hanging="360"/>
      </w:pPr>
      <w:rPr>
        <w:rFonts w:ascii="Courier New" w:hAnsi="Courier New" w:cs="Courier New" w:hint="default"/>
      </w:rPr>
    </w:lvl>
    <w:lvl w:ilvl="5" w:tplc="E3944D2C">
      <w:start w:val="1"/>
      <w:numFmt w:val="bullet"/>
      <w:lvlText w:val=""/>
      <w:lvlJc w:val="left"/>
      <w:pPr>
        <w:ind w:left="4677" w:hanging="360"/>
      </w:pPr>
      <w:rPr>
        <w:rFonts w:ascii="Wingdings" w:hAnsi="Wingdings" w:hint="default"/>
      </w:rPr>
    </w:lvl>
    <w:lvl w:ilvl="6" w:tplc="25048A66">
      <w:start w:val="1"/>
      <w:numFmt w:val="bullet"/>
      <w:lvlText w:val=""/>
      <w:lvlJc w:val="left"/>
      <w:pPr>
        <w:ind w:left="5397" w:hanging="360"/>
      </w:pPr>
      <w:rPr>
        <w:rFonts w:ascii="Symbol" w:hAnsi="Symbol" w:hint="default"/>
      </w:rPr>
    </w:lvl>
    <w:lvl w:ilvl="7" w:tplc="05A62A1C">
      <w:start w:val="1"/>
      <w:numFmt w:val="bullet"/>
      <w:lvlText w:val="o"/>
      <w:lvlJc w:val="left"/>
      <w:pPr>
        <w:ind w:left="6117" w:hanging="360"/>
      </w:pPr>
      <w:rPr>
        <w:rFonts w:ascii="Courier New" w:hAnsi="Courier New" w:cs="Courier New" w:hint="default"/>
      </w:rPr>
    </w:lvl>
    <w:lvl w:ilvl="8" w:tplc="C7C46894">
      <w:start w:val="1"/>
      <w:numFmt w:val="bullet"/>
      <w:lvlText w:val=""/>
      <w:lvlJc w:val="left"/>
      <w:pPr>
        <w:ind w:left="6837" w:hanging="360"/>
      </w:pPr>
      <w:rPr>
        <w:rFonts w:ascii="Wingdings" w:hAnsi="Wingdings" w:hint="default"/>
      </w:rPr>
    </w:lvl>
  </w:abstractNum>
  <w:abstractNum w:abstractNumId="4" w15:restartNumberingAfterBreak="0">
    <w:nsid w:val="10787A68"/>
    <w:multiLevelType w:val="multilevel"/>
    <w:tmpl w:val="5B02B8C4"/>
    <w:styleLink w:val="Stil2"/>
    <w:lvl w:ilvl="0">
      <w:start w:val="2"/>
      <w:numFmt w:val="decimal"/>
      <w:pStyle w:val="Stil2"/>
      <w:lvlText w:val="%1."/>
      <w:lvlJc w:val="left"/>
      <w:pPr>
        <w:ind w:left="360" w:hanging="360"/>
      </w:pPr>
      <w:rPr>
        <w:rFonts w:hint="default"/>
        <w:i w:val="0"/>
      </w:rPr>
    </w:lvl>
    <w:lvl w:ilvl="1">
      <w:start w:val="1"/>
      <w:numFmt w:val="decimal"/>
      <w:lvlText w:val="%1.6."/>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7C04EA"/>
    <w:multiLevelType w:val="multilevel"/>
    <w:tmpl w:val="8E04B810"/>
    <w:lvl w:ilvl="0">
      <w:start w:val="2"/>
      <w:numFmt w:val="decimal"/>
      <w:lvlText w:val="%1."/>
      <w:lvlJc w:val="left"/>
      <w:pPr>
        <w:ind w:left="360" w:hanging="360"/>
      </w:pPr>
      <w:rPr>
        <w:rFonts w:hint="default"/>
        <w:i/>
      </w:rPr>
    </w:lvl>
    <w:lvl w:ilvl="1">
      <w:start w:val="1"/>
      <w:numFmt w:val="decimal"/>
      <w:lvlText w:val="%1.5."/>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0E6654"/>
    <w:multiLevelType w:val="multilevel"/>
    <w:tmpl w:val="BCDE39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7" w15:restartNumberingAfterBreak="0">
    <w:nsid w:val="167248AE"/>
    <w:multiLevelType w:val="hybridMultilevel"/>
    <w:tmpl w:val="DBBC52EA"/>
    <w:lvl w:ilvl="0" w:tplc="6F6C17B6">
      <w:start w:val="1"/>
      <w:numFmt w:val="bullet"/>
      <w:lvlText w:val="o"/>
      <w:lvlJc w:val="left"/>
      <w:pPr>
        <w:ind w:left="1077" w:hanging="360"/>
      </w:pPr>
      <w:rPr>
        <w:rFonts w:ascii="Courier New" w:hAnsi="Courier New" w:cs="Courier New" w:hint="default"/>
      </w:rPr>
    </w:lvl>
    <w:lvl w:ilvl="1" w:tplc="10E6A334">
      <w:start w:val="2"/>
      <w:numFmt w:val="bullet"/>
      <w:lvlText w:val="–"/>
      <w:lvlJc w:val="left"/>
      <w:pPr>
        <w:ind w:left="1797" w:hanging="360"/>
      </w:pPr>
      <w:rPr>
        <w:rFonts w:ascii="Arial" w:eastAsiaTheme="minorHAnsi" w:hAnsi="Arial" w:cs="Arial" w:hint="default"/>
      </w:rPr>
    </w:lvl>
    <w:lvl w:ilvl="2" w:tplc="844E0B5A">
      <w:start w:val="1"/>
      <w:numFmt w:val="bullet"/>
      <w:lvlText w:val=""/>
      <w:lvlJc w:val="left"/>
      <w:pPr>
        <w:ind w:left="2517" w:hanging="360"/>
      </w:pPr>
      <w:rPr>
        <w:rFonts w:ascii="Wingdings" w:hAnsi="Wingdings" w:hint="default"/>
      </w:rPr>
    </w:lvl>
    <w:lvl w:ilvl="3" w:tplc="FDC283D8">
      <w:start w:val="1"/>
      <w:numFmt w:val="bullet"/>
      <w:lvlText w:val=""/>
      <w:lvlJc w:val="left"/>
      <w:pPr>
        <w:ind w:left="3237" w:hanging="360"/>
      </w:pPr>
      <w:rPr>
        <w:rFonts w:ascii="Symbol" w:hAnsi="Symbol" w:hint="default"/>
      </w:rPr>
    </w:lvl>
    <w:lvl w:ilvl="4" w:tplc="5E2E96A0">
      <w:start w:val="1"/>
      <w:numFmt w:val="bullet"/>
      <w:lvlText w:val="o"/>
      <w:lvlJc w:val="left"/>
      <w:pPr>
        <w:ind w:left="3957" w:hanging="360"/>
      </w:pPr>
      <w:rPr>
        <w:rFonts w:ascii="Courier New" w:hAnsi="Courier New" w:cs="Courier New" w:hint="default"/>
      </w:rPr>
    </w:lvl>
    <w:lvl w:ilvl="5" w:tplc="091E15AA">
      <w:start w:val="1"/>
      <w:numFmt w:val="bullet"/>
      <w:lvlText w:val=""/>
      <w:lvlJc w:val="left"/>
      <w:pPr>
        <w:ind w:left="4677" w:hanging="360"/>
      </w:pPr>
      <w:rPr>
        <w:rFonts w:ascii="Wingdings" w:hAnsi="Wingdings" w:hint="default"/>
      </w:rPr>
    </w:lvl>
    <w:lvl w:ilvl="6" w:tplc="9E6ACAD8">
      <w:start w:val="1"/>
      <w:numFmt w:val="bullet"/>
      <w:lvlText w:val=""/>
      <w:lvlJc w:val="left"/>
      <w:pPr>
        <w:ind w:left="5397" w:hanging="360"/>
      </w:pPr>
      <w:rPr>
        <w:rFonts w:ascii="Symbol" w:hAnsi="Symbol" w:hint="default"/>
      </w:rPr>
    </w:lvl>
    <w:lvl w:ilvl="7" w:tplc="3EDE1B8A">
      <w:start w:val="1"/>
      <w:numFmt w:val="bullet"/>
      <w:lvlText w:val="o"/>
      <w:lvlJc w:val="left"/>
      <w:pPr>
        <w:ind w:left="6117" w:hanging="360"/>
      </w:pPr>
      <w:rPr>
        <w:rFonts w:ascii="Courier New" w:hAnsi="Courier New" w:cs="Courier New" w:hint="default"/>
      </w:rPr>
    </w:lvl>
    <w:lvl w:ilvl="8" w:tplc="D1E24336">
      <w:start w:val="1"/>
      <w:numFmt w:val="bullet"/>
      <w:lvlText w:val=""/>
      <w:lvlJc w:val="left"/>
      <w:pPr>
        <w:ind w:left="6837" w:hanging="360"/>
      </w:pPr>
      <w:rPr>
        <w:rFonts w:ascii="Wingdings" w:hAnsi="Wingdings" w:hint="default"/>
      </w:rPr>
    </w:lvl>
  </w:abstractNum>
  <w:abstractNum w:abstractNumId="8" w15:restartNumberingAfterBreak="0">
    <w:nsid w:val="184C4584"/>
    <w:multiLevelType w:val="multilevel"/>
    <w:tmpl w:val="5B02B8C4"/>
    <w:numStyleLink w:val="Stil2"/>
  </w:abstractNum>
  <w:abstractNum w:abstractNumId="9" w15:restartNumberingAfterBreak="0">
    <w:nsid w:val="20AA530C"/>
    <w:multiLevelType w:val="hybridMultilevel"/>
    <w:tmpl w:val="92CAC144"/>
    <w:lvl w:ilvl="0" w:tplc="D93E98BA">
      <w:start w:val="3"/>
      <w:numFmt w:val="bullet"/>
      <w:lvlText w:val="-"/>
      <w:lvlJc w:val="left"/>
      <w:pPr>
        <w:ind w:left="1077" w:hanging="360"/>
      </w:pPr>
      <w:rPr>
        <w:rFonts w:ascii="Arial Narrow" w:eastAsiaTheme="minorHAnsi" w:hAnsi="Arial Narrow" w:cstheme="minorHAnsi" w:hint="default"/>
      </w:rPr>
    </w:lvl>
    <w:lvl w:ilvl="1" w:tplc="86B67768">
      <w:start w:val="1"/>
      <w:numFmt w:val="bullet"/>
      <w:lvlText w:val="o"/>
      <w:lvlJc w:val="left"/>
      <w:pPr>
        <w:ind w:left="1797" w:hanging="360"/>
      </w:pPr>
      <w:rPr>
        <w:rFonts w:ascii="Courier New" w:hAnsi="Courier New" w:cs="Courier New" w:hint="default"/>
      </w:rPr>
    </w:lvl>
    <w:lvl w:ilvl="2" w:tplc="5DECB898">
      <w:start w:val="1"/>
      <w:numFmt w:val="bullet"/>
      <w:lvlText w:val=""/>
      <w:lvlJc w:val="left"/>
      <w:pPr>
        <w:ind w:left="2517" w:hanging="360"/>
      </w:pPr>
      <w:rPr>
        <w:rFonts w:ascii="Wingdings" w:hAnsi="Wingdings" w:hint="default"/>
      </w:rPr>
    </w:lvl>
    <w:lvl w:ilvl="3" w:tplc="0DB2CDFC">
      <w:start w:val="1"/>
      <w:numFmt w:val="bullet"/>
      <w:lvlText w:val=""/>
      <w:lvlJc w:val="left"/>
      <w:pPr>
        <w:ind w:left="3237" w:hanging="360"/>
      </w:pPr>
      <w:rPr>
        <w:rFonts w:ascii="Symbol" w:hAnsi="Symbol" w:hint="default"/>
      </w:rPr>
    </w:lvl>
    <w:lvl w:ilvl="4" w:tplc="BB984476">
      <w:start w:val="1"/>
      <w:numFmt w:val="bullet"/>
      <w:lvlText w:val="o"/>
      <w:lvlJc w:val="left"/>
      <w:pPr>
        <w:ind w:left="3957" w:hanging="360"/>
      </w:pPr>
      <w:rPr>
        <w:rFonts w:ascii="Courier New" w:hAnsi="Courier New" w:cs="Courier New" w:hint="default"/>
      </w:rPr>
    </w:lvl>
    <w:lvl w:ilvl="5" w:tplc="E6947CEE">
      <w:start w:val="1"/>
      <w:numFmt w:val="bullet"/>
      <w:lvlText w:val=""/>
      <w:lvlJc w:val="left"/>
      <w:pPr>
        <w:ind w:left="4677" w:hanging="360"/>
      </w:pPr>
      <w:rPr>
        <w:rFonts w:ascii="Wingdings" w:hAnsi="Wingdings" w:hint="default"/>
      </w:rPr>
    </w:lvl>
    <w:lvl w:ilvl="6" w:tplc="4864B6E6">
      <w:start w:val="1"/>
      <w:numFmt w:val="bullet"/>
      <w:lvlText w:val=""/>
      <w:lvlJc w:val="left"/>
      <w:pPr>
        <w:ind w:left="5397" w:hanging="360"/>
      </w:pPr>
      <w:rPr>
        <w:rFonts w:ascii="Symbol" w:hAnsi="Symbol" w:hint="default"/>
      </w:rPr>
    </w:lvl>
    <w:lvl w:ilvl="7" w:tplc="4CD29364">
      <w:start w:val="1"/>
      <w:numFmt w:val="bullet"/>
      <w:lvlText w:val="o"/>
      <w:lvlJc w:val="left"/>
      <w:pPr>
        <w:ind w:left="6117" w:hanging="360"/>
      </w:pPr>
      <w:rPr>
        <w:rFonts w:ascii="Courier New" w:hAnsi="Courier New" w:cs="Courier New" w:hint="default"/>
      </w:rPr>
    </w:lvl>
    <w:lvl w:ilvl="8" w:tplc="003C5856">
      <w:start w:val="1"/>
      <w:numFmt w:val="bullet"/>
      <w:lvlText w:val=""/>
      <w:lvlJc w:val="left"/>
      <w:pPr>
        <w:ind w:left="6837" w:hanging="360"/>
      </w:pPr>
      <w:rPr>
        <w:rFonts w:ascii="Wingdings" w:hAnsi="Wingdings" w:hint="default"/>
      </w:rPr>
    </w:lvl>
  </w:abstractNum>
  <w:abstractNum w:abstractNumId="10" w15:restartNumberingAfterBreak="0">
    <w:nsid w:val="2DCE6BDF"/>
    <w:multiLevelType w:val="hybridMultilevel"/>
    <w:tmpl w:val="17BAAC34"/>
    <w:styleLink w:val="Stil3"/>
    <w:lvl w:ilvl="0" w:tplc="ED2E80E4">
      <w:start w:val="1"/>
      <w:numFmt w:val="decimal"/>
      <w:pStyle w:val="Stil3"/>
      <w:lvlText w:val="%1)"/>
      <w:lvlJc w:val="left"/>
      <w:pPr>
        <w:ind w:left="360" w:hanging="360"/>
      </w:pPr>
      <w:rPr>
        <w:i/>
      </w:rPr>
    </w:lvl>
    <w:lvl w:ilvl="1" w:tplc="3DD8EBD6">
      <w:start w:val="1"/>
      <w:numFmt w:val="lowerLetter"/>
      <w:lvlText w:val="%2)"/>
      <w:lvlJc w:val="left"/>
      <w:pPr>
        <w:ind w:left="720" w:hanging="360"/>
      </w:pPr>
    </w:lvl>
    <w:lvl w:ilvl="2" w:tplc="1E806D44">
      <w:start w:val="1"/>
      <w:numFmt w:val="lowerRoman"/>
      <w:lvlText w:val="%3)"/>
      <w:lvlJc w:val="left"/>
      <w:pPr>
        <w:ind w:left="1080" w:hanging="360"/>
      </w:pPr>
    </w:lvl>
    <w:lvl w:ilvl="3" w:tplc="25523FBA">
      <w:start w:val="1"/>
      <w:numFmt w:val="decimal"/>
      <w:lvlText w:val="(%4)"/>
      <w:lvlJc w:val="left"/>
      <w:pPr>
        <w:ind w:left="1440" w:hanging="360"/>
      </w:pPr>
    </w:lvl>
    <w:lvl w:ilvl="4" w:tplc="310CFBA2">
      <w:start w:val="1"/>
      <w:numFmt w:val="lowerLetter"/>
      <w:lvlText w:val="(%5)"/>
      <w:lvlJc w:val="left"/>
      <w:pPr>
        <w:ind w:left="1800" w:hanging="360"/>
      </w:pPr>
    </w:lvl>
    <w:lvl w:ilvl="5" w:tplc="2F4856D8">
      <w:start w:val="1"/>
      <w:numFmt w:val="lowerRoman"/>
      <w:lvlText w:val="(%6)"/>
      <w:lvlJc w:val="left"/>
      <w:pPr>
        <w:ind w:left="2160" w:hanging="360"/>
      </w:pPr>
    </w:lvl>
    <w:lvl w:ilvl="6" w:tplc="0B18E170">
      <w:start w:val="1"/>
      <w:numFmt w:val="decimal"/>
      <w:lvlText w:val="%7."/>
      <w:lvlJc w:val="left"/>
      <w:pPr>
        <w:ind w:left="2520" w:hanging="360"/>
      </w:pPr>
    </w:lvl>
    <w:lvl w:ilvl="7" w:tplc="3FC4BEDA">
      <w:start w:val="1"/>
      <w:numFmt w:val="lowerLetter"/>
      <w:lvlText w:val="%8."/>
      <w:lvlJc w:val="left"/>
      <w:pPr>
        <w:ind w:left="2880" w:hanging="360"/>
      </w:pPr>
    </w:lvl>
    <w:lvl w:ilvl="8" w:tplc="66CAD6BE">
      <w:start w:val="1"/>
      <w:numFmt w:val="lowerRoman"/>
      <w:lvlText w:val="%9."/>
      <w:lvlJc w:val="left"/>
      <w:pPr>
        <w:ind w:left="3240" w:hanging="360"/>
      </w:pPr>
    </w:lvl>
  </w:abstractNum>
  <w:abstractNum w:abstractNumId="11" w15:restartNumberingAfterBreak="0">
    <w:nsid w:val="2E01106E"/>
    <w:multiLevelType w:val="hybridMultilevel"/>
    <w:tmpl w:val="2360A00C"/>
    <w:lvl w:ilvl="0" w:tplc="73FC2E30">
      <w:start w:val="3"/>
      <w:numFmt w:val="bullet"/>
      <w:lvlText w:val="-"/>
      <w:lvlJc w:val="left"/>
      <w:pPr>
        <w:ind w:left="1080" w:hanging="360"/>
      </w:pPr>
      <w:rPr>
        <w:rFonts w:ascii="Arial Narrow" w:eastAsiaTheme="minorHAnsi" w:hAnsi="Arial Narrow" w:cstheme="minorHAnsi" w:hint="default"/>
      </w:rPr>
    </w:lvl>
    <w:lvl w:ilvl="1" w:tplc="61A0BBEC">
      <w:start w:val="1"/>
      <w:numFmt w:val="bullet"/>
      <w:lvlText w:val="o"/>
      <w:lvlJc w:val="left"/>
      <w:pPr>
        <w:ind w:left="1800" w:hanging="360"/>
      </w:pPr>
      <w:rPr>
        <w:rFonts w:ascii="Courier New" w:hAnsi="Courier New" w:cs="Courier New" w:hint="default"/>
      </w:rPr>
    </w:lvl>
    <w:lvl w:ilvl="2" w:tplc="D2DE49FA">
      <w:start w:val="1"/>
      <w:numFmt w:val="bullet"/>
      <w:lvlText w:val=""/>
      <w:lvlJc w:val="left"/>
      <w:pPr>
        <w:ind w:left="2520" w:hanging="360"/>
      </w:pPr>
      <w:rPr>
        <w:rFonts w:ascii="Wingdings" w:hAnsi="Wingdings" w:hint="default"/>
      </w:rPr>
    </w:lvl>
    <w:lvl w:ilvl="3" w:tplc="59CC6586">
      <w:start w:val="1"/>
      <w:numFmt w:val="bullet"/>
      <w:lvlText w:val=""/>
      <w:lvlJc w:val="left"/>
      <w:pPr>
        <w:ind w:left="3240" w:hanging="360"/>
      </w:pPr>
      <w:rPr>
        <w:rFonts w:ascii="Symbol" w:hAnsi="Symbol" w:hint="default"/>
      </w:rPr>
    </w:lvl>
    <w:lvl w:ilvl="4" w:tplc="5C2207C2">
      <w:start w:val="1"/>
      <w:numFmt w:val="bullet"/>
      <w:lvlText w:val="o"/>
      <w:lvlJc w:val="left"/>
      <w:pPr>
        <w:ind w:left="3960" w:hanging="360"/>
      </w:pPr>
      <w:rPr>
        <w:rFonts w:ascii="Courier New" w:hAnsi="Courier New" w:cs="Courier New" w:hint="default"/>
      </w:rPr>
    </w:lvl>
    <w:lvl w:ilvl="5" w:tplc="074099B2">
      <w:start w:val="1"/>
      <w:numFmt w:val="bullet"/>
      <w:lvlText w:val=""/>
      <w:lvlJc w:val="left"/>
      <w:pPr>
        <w:ind w:left="4680" w:hanging="360"/>
      </w:pPr>
      <w:rPr>
        <w:rFonts w:ascii="Wingdings" w:hAnsi="Wingdings" w:hint="default"/>
      </w:rPr>
    </w:lvl>
    <w:lvl w:ilvl="6" w:tplc="AA62FDF2">
      <w:start w:val="1"/>
      <w:numFmt w:val="bullet"/>
      <w:lvlText w:val=""/>
      <w:lvlJc w:val="left"/>
      <w:pPr>
        <w:ind w:left="5400" w:hanging="360"/>
      </w:pPr>
      <w:rPr>
        <w:rFonts w:ascii="Symbol" w:hAnsi="Symbol" w:hint="default"/>
      </w:rPr>
    </w:lvl>
    <w:lvl w:ilvl="7" w:tplc="F8882B2E">
      <w:start w:val="1"/>
      <w:numFmt w:val="bullet"/>
      <w:lvlText w:val="o"/>
      <w:lvlJc w:val="left"/>
      <w:pPr>
        <w:ind w:left="6120" w:hanging="360"/>
      </w:pPr>
      <w:rPr>
        <w:rFonts w:ascii="Courier New" w:hAnsi="Courier New" w:cs="Courier New" w:hint="default"/>
      </w:rPr>
    </w:lvl>
    <w:lvl w:ilvl="8" w:tplc="DED662C8">
      <w:start w:val="1"/>
      <w:numFmt w:val="bullet"/>
      <w:lvlText w:val=""/>
      <w:lvlJc w:val="left"/>
      <w:pPr>
        <w:ind w:left="6840" w:hanging="360"/>
      </w:pPr>
      <w:rPr>
        <w:rFonts w:ascii="Wingdings" w:hAnsi="Wingdings" w:hint="default"/>
      </w:rPr>
    </w:lvl>
  </w:abstractNum>
  <w:abstractNum w:abstractNumId="12" w15:restartNumberingAfterBreak="0">
    <w:nsid w:val="2E49526A"/>
    <w:multiLevelType w:val="hybridMultilevel"/>
    <w:tmpl w:val="CF32681C"/>
    <w:lvl w:ilvl="0" w:tplc="67F47E1C">
      <w:start w:val="1"/>
      <w:numFmt w:val="decimal"/>
      <w:lvlText w:val="%1."/>
      <w:lvlJc w:val="left"/>
      <w:pPr>
        <w:ind w:left="1038" w:hanging="360"/>
      </w:pPr>
    </w:lvl>
    <w:lvl w:ilvl="1" w:tplc="82C2B13A">
      <w:start w:val="1"/>
      <w:numFmt w:val="lowerLetter"/>
      <w:lvlText w:val="%2."/>
      <w:lvlJc w:val="left"/>
      <w:pPr>
        <w:ind w:left="1758" w:hanging="360"/>
      </w:pPr>
    </w:lvl>
    <w:lvl w:ilvl="2" w:tplc="6FA2FE86">
      <w:start w:val="1"/>
      <w:numFmt w:val="lowerRoman"/>
      <w:lvlText w:val="%3."/>
      <w:lvlJc w:val="right"/>
      <w:pPr>
        <w:ind w:left="2478" w:hanging="180"/>
      </w:pPr>
    </w:lvl>
    <w:lvl w:ilvl="3" w:tplc="21C27AC6">
      <w:start w:val="1"/>
      <w:numFmt w:val="decimal"/>
      <w:lvlText w:val="%4."/>
      <w:lvlJc w:val="left"/>
      <w:pPr>
        <w:ind w:left="3198" w:hanging="360"/>
      </w:pPr>
    </w:lvl>
    <w:lvl w:ilvl="4" w:tplc="6D50F436">
      <w:start w:val="1"/>
      <w:numFmt w:val="lowerLetter"/>
      <w:lvlText w:val="%5."/>
      <w:lvlJc w:val="left"/>
      <w:pPr>
        <w:ind w:left="3918" w:hanging="360"/>
      </w:pPr>
    </w:lvl>
    <w:lvl w:ilvl="5" w:tplc="7ED0868C">
      <w:start w:val="1"/>
      <w:numFmt w:val="lowerRoman"/>
      <w:lvlText w:val="%6."/>
      <w:lvlJc w:val="right"/>
      <w:pPr>
        <w:ind w:left="4638" w:hanging="180"/>
      </w:pPr>
    </w:lvl>
    <w:lvl w:ilvl="6" w:tplc="2250D106">
      <w:start w:val="1"/>
      <w:numFmt w:val="decimal"/>
      <w:lvlText w:val="%7."/>
      <w:lvlJc w:val="left"/>
      <w:pPr>
        <w:ind w:left="5358" w:hanging="360"/>
      </w:pPr>
    </w:lvl>
    <w:lvl w:ilvl="7" w:tplc="4EC2DC4C">
      <w:start w:val="1"/>
      <w:numFmt w:val="lowerLetter"/>
      <w:lvlText w:val="%8."/>
      <w:lvlJc w:val="left"/>
      <w:pPr>
        <w:ind w:left="6078" w:hanging="360"/>
      </w:pPr>
    </w:lvl>
    <w:lvl w:ilvl="8" w:tplc="EB34D080">
      <w:start w:val="1"/>
      <w:numFmt w:val="lowerRoman"/>
      <w:lvlText w:val="%9."/>
      <w:lvlJc w:val="right"/>
      <w:pPr>
        <w:ind w:left="6798" w:hanging="180"/>
      </w:pPr>
    </w:lvl>
  </w:abstractNum>
  <w:abstractNum w:abstractNumId="13" w15:restartNumberingAfterBreak="0">
    <w:nsid w:val="305F64C1"/>
    <w:multiLevelType w:val="hybridMultilevel"/>
    <w:tmpl w:val="378C5974"/>
    <w:lvl w:ilvl="0" w:tplc="13C0F802">
      <w:start w:val="1"/>
      <w:numFmt w:val="bullet"/>
      <w:lvlText w:val=""/>
      <w:lvlJc w:val="left"/>
      <w:pPr>
        <w:ind w:left="720" w:hanging="360"/>
      </w:pPr>
      <w:rPr>
        <w:rFonts w:ascii="Symbol" w:hAnsi="Symbol" w:hint="default"/>
      </w:rPr>
    </w:lvl>
    <w:lvl w:ilvl="1" w:tplc="00F032B2">
      <w:start w:val="1"/>
      <w:numFmt w:val="bullet"/>
      <w:lvlText w:val="o"/>
      <w:lvlJc w:val="left"/>
      <w:pPr>
        <w:ind w:left="1440" w:hanging="360"/>
      </w:pPr>
      <w:rPr>
        <w:rFonts w:ascii="Courier New" w:hAnsi="Courier New" w:cs="Courier New" w:hint="default"/>
      </w:rPr>
    </w:lvl>
    <w:lvl w:ilvl="2" w:tplc="61B84450">
      <w:start w:val="1"/>
      <w:numFmt w:val="bullet"/>
      <w:lvlText w:val=""/>
      <w:lvlJc w:val="left"/>
      <w:pPr>
        <w:ind w:left="2160" w:hanging="360"/>
      </w:pPr>
      <w:rPr>
        <w:rFonts w:ascii="Wingdings" w:hAnsi="Wingdings" w:hint="default"/>
      </w:rPr>
    </w:lvl>
    <w:lvl w:ilvl="3" w:tplc="2CB810E6">
      <w:start w:val="1"/>
      <w:numFmt w:val="bullet"/>
      <w:lvlText w:val=""/>
      <w:lvlJc w:val="left"/>
      <w:pPr>
        <w:ind w:left="2880" w:hanging="360"/>
      </w:pPr>
      <w:rPr>
        <w:rFonts w:ascii="Symbol" w:hAnsi="Symbol" w:hint="default"/>
      </w:rPr>
    </w:lvl>
    <w:lvl w:ilvl="4" w:tplc="9516DE4C">
      <w:start w:val="1"/>
      <w:numFmt w:val="bullet"/>
      <w:lvlText w:val="o"/>
      <w:lvlJc w:val="left"/>
      <w:pPr>
        <w:ind w:left="3600" w:hanging="360"/>
      </w:pPr>
      <w:rPr>
        <w:rFonts w:ascii="Courier New" w:hAnsi="Courier New" w:cs="Courier New" w:hint="default"/>
      </w:rPr>
    </w:lvl>
    <w:lvl w:ilvl="5" w:tplc="9C6C5DDA">
      <w:start w:val="1"/>
      <w:numFmt w:val="bullet"/>
      <w:lvlText w:val=""/>
      <w:lvlJc w:val="left"/>
      <w:pPr>
        <w:ind w:left="4320" w:hanging="360"/>
      </w:pPr>
      <w:rPr>
        <w:rFonts w:ascii="Wingdings" w:hAnsi="Wingdings" w:hint="default"/>
      </w:rPr>
    </w:lvl>
    <w:lvl w:ilvl="6" w:tplc="C7745AD2">
      <w:start w:val="1"/>
      <w:numFmt w:val="bullet"/>
      <w:lvlText w:val=""/>
      <w:lvlJc w:val="left"/>
      <w:pPr>
        <w:ind w:left="5040" w:hanging="360"/>
      </w:pPr>
      <w:rPr>
        <w:rFonts w:ascii="Symbol" w:hAnsi="Symbol" w:hint="default"/>
      </w:rPr>
    </w:lvl>
    <w:lvl w:ilvl="7" w:tplc="B754AD18">
      <w:start w:val="1"/>
      <w:numFmt w:val="bullet"/>
      <w:lvlText w:val="o"/>
      <w:lvlJc w:val="left"/>
      <w:pPr>
        <w:ind w:left="5760" w:hanging="360"/>
      </w:pPr>
      <w:rPr>
        <w:rFonts w:ascii="Courier New" w:hAnsi="Courier New" w:cs="Courier New" w:hint="default"/>
      </w:rPr>
    </w:lvl>
    <w:lvl w:ilvl="8" w:tplc="E76CD4F6">
      <w:start w:val="1"/>
      <w:numFmt w:val="bullet"/>
      <w:lvlText w:val=""/>
      <w:lvlJc w:val="left"/>
      <w:pPr>
        <w:ind w:left="6480" w:hanging="360"/>
      </w:pPr>
      <w:rPr>
        <w:rFonts w:ascii="Wingdings" w:hAnsi="Wingdings" w:hint="default"/>
      </w:rPr>
    </w:lvl>
  </w:abstractNum>
  <w:abstractNum w:abstractNumId="14" w15:restartNumberingAfterBreak="0">
    <w:nsid w:val="31885EBD"/>
    <w:multiLevelType w:val="hybridMultilevel"/>
    <w:tmpl w:val="79E00BEA"/>
    <w:lvl w:ilvl="0" w:tplc="833276DC">
      <w:start w:val="2"/>
      <w:numFmt w:val="bullet"/>
      <w:lvlText w:val="–"/>
      <w:lvlJc w:val="left"/>
      <w:pPr>
        <w:ind w:left="720" w:hanging="360"/>
      </w:pPr>
      <w:rPr>
        <w:rFonts w:ascii="Arial" w:eastAsiaTheme="minorHAnsi" w:hAnsi="Arial" w:cs="Arial" w:hint="default"/>
      </w:rPr>
    </w:lvl>
    <w:lvl w:ilvl="1" w:tplc="54E2DEC6">
      <w:start w:val="1"/>
      <w:numFmt w:val="bullet"/>
      <w:lvlText w:val="o"/>
      <w:lvlJc w:val="left"/>
      <w:pPr>
        <w:ind w:left="1440" w:hanging="360"/>
      </w:pPr>
      <w:rPr>
        <w:rFonts w:ascii="Courier New" w:hAnsi="Courier New" w:cs="Courier New" w:hint="default"/>
      </w:rPr>
    </w:lvl>
    <w:lvl w:ilvl="2" w:tplc="D61EF4AE">
      <w:start w:val="1"/>
      <w:numFmt w:val="bullet"/>
      <w:lvlText w:val=""/>
      <w:lvlJc w:val="left"/>
      <w:pPr>
        <w:ind w:left="2160" w:hanging="360"/>
      </w:pPr>
      <w:rPr>
        <w:rFonts w:ascii="Wingdings" w:hAnsi="Wingdings" w:hint="default"/>
      </w:rPr>
    </w:lvl>
    <w:lvl w:ilvl="3" w:tplc="735C2A5C">
      <w:start w:val="1"/>
      <w:numFmt w:val="bullet"/>
      <w:lvlText w:val=""/>
      <w:lvlJc w:val="left"/>
      <w:pPr>
        <w:ind w:left="2880" w:hanging="360"/>
      </w:pPr>
      <w:rPr>
        <w:rFonts w:ascii="Symbol" w:hAnsi="Symbol" w:hint="default"/>
      </w:rPr>
    </w:lvl>
    <w:lvl w:ilvl="4" w:tplc="7A42D30E">
      <w:start w:val="1"/>
      <w:numFmt w:val="bullet"/>
      <w:lvlText w:val="o"/>
      <w:lvlJc w:val="left"/>
      <w:pPr>
        <w:ind w:left="3600" w:hanging="360"/>
      </w:pPr>
      <w:rPr>
        <w:rFonts w:ascii="Courier New" w:hAnsi="Courier New" w:cs="Courier New" w:hint="default"/>
      </w:rPr>
    </w:lvl>
    <w:lvl w:ilvl="5" w:tplc="559214C0">
      <w:start w:val="1"/>
      <w:numFmt w:val="bullet"/>
      <w:lvlText w:val=""/>
      <w:lvlJc w:val="left"/>
      <w:pPr>
        <w:ind w:left="4320" w:hanging="360"/>
      </w:pPr>
      <w:rPr>
        <w:rFonts w:ascii="Wingdings" w:hAnsi="Wingdings" w:hint="default"/>
      </w:rPr>
    </w:lvl>
    <w:lvl w:ilvl="6" w:tplc="4CB2B6B0">
      <w:start w:val="1"/>
      <w:numFmt w:val="bullet"/>
      <w:lvlText w:val=""/>
      <w:lvlJc w:val="left"/>
      <w:pPr>
        <w:ind w:left="5040" w:hanging="360"/>
      </w:pPr>
      <w:rPr>
        <w:rFonts w:ascii="Symbol" w:hAnsi="Symbol" w:hint="default"/>
      </w:rPr>
    </w:lvl>
    <w:lvl w:ilvl="7" w:tplc="22C897E2">
      <w:start w:val="1"/>
      <w:numFmt w:val="bullet"/>
      <w:lvlText w:val="o"/>
      <w:lvlJc w:val="left"/>
      <w:pPr>
        <w:ind w:left="5760" w:hanging="360"/>
      </w:pPr>
      <w:rPr>
        <w:rFonts w:ascii="Courier New" w:hAnsi="Courier New" w:cs="Courier New" w:hint="default"/>
      </w:rPr>
    </w:lvl>
    <w:lvl w:ilvl="8" w:tplc="222416F0">
      <w:start w:val="1"/>
      <w:numFmt w:val="bullet"/>
      <w:lvlText w:val=""/>
      <w:lvlJc w:val="left"/>
      <w:pPr>
        <w:ind w:left="6480" w:hanging="360"/>
      </w:pPr>
      <w:rPr>
        <w:rFonts w:ascii="Wingdings" w:hAnsi="Wingdings" w:hint="default"/>
      </w:rPr>
    </w:lvl>
  </w:abstractNum>
  <w:abstractNum w:abstractNumId="15" w15:restartNumberingAfterBreak="0">
    <w:nsid w:val="38A144E8"/>
    <w:multiLevelType w:val="hybridMultilevel"/>
    <w:tmpl w:val="7D3259AC"/>
    <w:lvl w:ilvl="0" w:tplc="9EAA87A2">
      <w:start w:val="1"/>
      <w:numFmt w:val="decimal"/>
      <w:lvlText w:val="%1."/>
      <w:lvlJc w:val="left"/>
      <w:pPr>
        <w:ind w:left="720" w:hanging="360"/>
      </w:pPr>
      <w:rPr>
        <w:rFonts w:hint="default"/>
      </w:rPr>
    </w:lvl>
    <w:lvl w:ilvl="1" w:tplc="D55476AE">
      <w:start w:val="1"/>
      <w:numFmt w:val="lowerLetter"/>
      <w:lvlText w:val="%2."/>
      <w:lvlJc w:val="left"/>
      <w:pPr>
        <w:ind w:left="1440" w:hanging="360"/>
      </w:pPr>
    </w:lvl>
    <w:lvl w:ilvl="2" w:tplc="7AAC868A">
      <w:start w:val="1"/>
      <w:numFmt w:val="lowerRoman"/>
      <w:lvlText w:val="%3."/>
      <w:lvlJc w:val="right"/>
      <w:pPr>
        <w:ind w:left="2160" w:hanging="180"/>
      </w:pPr>
    </w:lvl>
    <w:lvl w:ilvl="3" w:tplc="E750874C">
      <w:start w:val="1"/>
      <w:numFmt w:val="decimal"/>
      <w:lvlText w:val="%4."/>
      <w:lvlJc w:val="left"/>
      <w:pPr>
        <w:ind w:left="2880" w:hanging="360"/>
      </w:pPr>
    </w:lvl>
    <w:lvl w:ilvl="4" w:tplc="F404C8B6">
      <w:start w:val="1"/>
      <w:numFmt w:val="lowerLetter"/>
      <w:lvlText w:val="%5."/>
      <w:lvlJc w:val="left"/>
      <w:pPr>
        <w:ind w:left="3600" w:hanging="360"/>
      </w:pPr>
    </w:lvl>
    <w:lvl w:ilvl="5" w:tplc="A064CCE0">
      <w:start w:val="1"/>
      <w:numFmt w:val="lowerRoman"/>
      <w:lvlText w:val="%6."/>
      <w:lvlJc w:val="right"/>
      <w:pPr>
        <w:ind w:left="4320" w:hanging="180"/>
      </w:pPr>
    </w:lvl>
    <w:lvl w:ilvl="6" w:tplc="27AAE89C">
      <w:start w:val="1"/>
      <w:numFmt w:val="decimal"/>
      <w:lvlText w:val="%7."/>
      <w:lvlJc w:val="left"/>
      <w:pPr>
        <w:ind w:left="5040" w:hanging="360"/>
      </w:pPr>
    </w:lvl>
    <w:lvl w:ilvl="7" w:tplc="56F0942C">
      <w:start w:val="1"/>
      <w:numFmt w:val="lowerLetter"/>
      <w:lvlText w:val="%8."/>
      <w:lvlJc w:val="left"/>
      <w:pPr>
        <w:ind w:left="5760" w:hanging="360"/>
      </w:pPr>
    </w:lvl>
    <w:lvl w:ilvl="8" w:tplc="C4AC977C">
      <w:start w:val="1"/>
      <w:numFmt w:val="lowerRoman"/>
      <w:lvlText w:val="%9."/>
      <w:lvlJc w:val="right"/>
      <w:pPr>
        <w:ind w:left="6480" w:hanging="180"/>
      </w:pPr>
    </w:lvl>
  </w:abstractNum>
  <w:abstractNum w:abstractNumId="16" w15:restartNumberingAfterBreak="0">
    <w:nsid w:val="448D2167"/>
    <w:multiLevelType w:val="hybridMultilevel"/>
    <w:tmpl w:val="5BF0824C"/>
    <w:lvl w:ilvl="0" w:tplc="03E6EBC2">
      <w:start w:val="1"/>
      <w:numFmt w:val="decimal"/>
      <w:lvlText w:val="%1."/>
      <w:lvlJc w:val="left"/>
      <w:pPr>
        <w:ind w:left="405" w:hanging="360"/>
      </w:pPr>
      <w:rPr>
        <w:rFonts w:ascii="Arial Narrow" w:hAnsi="Arial Narrow" w:cs="Times New Roman" w:hint="default"/>
        <w:sz w:val="22"/>
      </w:rPr>
    </w:lvl>
    <w:lvl w:ilvl="1" w:tplc="1E0885FA">
      <w:start w:val="1"/>
      <w:numFmt w:val="lowerLetter"/>
      <w:lvlText w:val="%2."/>
      <w:lvlJc w:val="left"/>
      <w:pPr>
        <w:ind w:left="1125" w:hanging="360"/>
      </w:pPr>
    </w:lvl>
    <w:lvl w:ilvl="2" w:tplc="6B40E9C0">
      <w:start w:val="1"/>
      <w:numFmt w:val="lowerRoman"/>
      <w:lvlText w:val="%3."/>
      <w:lvlJc w:val="right"/>
      <w:pPr>
        <w:ind w:left="1845" w:hanging="180"/>
      </w:pPr>
    </w:lvl>
    <w:lvl w:ilvl="3" w:tplc="EFB8218A">
      <w:start w:val="1"/>
      <w:numFmt w:val="decimal"/>
      <w:lvlText w:val="%4."/>
      <w:lvlJc w:val="left"/>
      <w:pPr>
        <w:ind w:left="2565" w:hanging="360"/>
      </w:pPr>
    </w:lvl>
    <w:lvl w:ilvl="4" w:tplc="1F68442C">
      <w:start w:val="1"/>
      <w:numFmt w:val="lowerLetter"/>
      <w:lvlText w:val="%5."/>
      <w:lvlJc w:val="left"/>
      <w:pPr>
        <w:ind w:left="3285" w:hanging="360"/>
      </w:pPr>
    </w:lvl>
    <w:lvl w:ilvl="5" w:tplc="A418AC5E">
      <w:start w:val="1"/>
      <w:numFmt w:val="lowerRoman"/>
      <w:lvlText w:val="%6."/>
      <w:lvlJc w:val="right"/>
      <w:pPr>
        <w:ind w:left="4005" w:hanging="180"/>
      </w:pPr>
    </w:lvl>
    <w:lvl w:ilvl="6" w:tplc="1130ADA2">
      <w:start w:val="1"/>
      <w:numFmt w:val="decimal"/>
      <w:lvlText w:val="%7."/>
      <w:lvlJc w:val="left"/>
      <w:pPr>
        <w:ind w:left="4725" w:hanging="360"/>
      </w:pPr>
    </w:lvl>
    <w:lvl w:ilvl="7" w:tplc="AEA21A36">
      <w:start w:val="1"/>
      <w:numFmt w:val="lowerLetter"/>
      <w:lvlText w:val="%8."/>
      <w:lvlJc w:val="left"/>
      <w:pPr>
        <w:ind w:left="5445" w:hanging="360"/>
      </w:pPr>
    </w:lvl>
    <w:lvl w:ilvl="8" w:tplc="D436A204">
      <w:start w:val="1"/>
      <w:numFmt w:val="lowerRoman"/>
      <w:lvlText w:val="%9."/>
      <w:lvlJc w:val="right"/>
      <w:pPr>
        <w:ind w:left="6165" w:hanging="180"/>
      </w:pPr>
    </w:lvl>
  </w:abstractNum>
  <w:abstractNum w:abstractNumId="17" w15:restartNumberingAfterBreak="0">
    <w:nsid w:val="45603548"/>
    <w:multiLevelType w:val="multilevel"/>
    <w:tmpl w:val="8AFEA45E"/>
    <w:styleLink w:val="Stil1"/>
    <w:lvl w:ilvl="0">
      <w:start w:val="2"/>
      <w:numFmt w:val="decimal"/>
      <w:pStyle w:val="Stil1"/>
      <w:lvlText w:val="%1."/>
      <w:lvlJc w:val="left"/>
      <w:pPr>
        <w:ind w:left="360" w:hanging="360"/>
      </w:pPr>
      <w:rPr>
        <w:rFonts w:hint="default"/>
        <w: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A5156C"/>
    <w:multiLevelType w:val="hybridMultilevel"/>
    <w:tmpl w:val="F0DCA91A"/>
    <w:lvl w:ilvl="0" w:tplc="BFCEE16C">
      <w:start w:val="1"/>
      <w:numFmt w:val="bullet"/>
      <w:lvlText w:val=""/>
      <w:lvlJc w:val="left"/>
      <w:pPr>
        <w:ind w:left="720" w:hanging="360"/>
      </w:pPr>
      <w:rPr>
        <w:rFonts w:ascii="Symbol" w:hAnsi="Symbol" w:hint="default"/>
      </w:rPr>
    </w:lvl>
    <w:lvl w:ilvl="1" w:tplc="8A58D580">
      <w:start w:val="1"/>
      <w:numFmt w:val="bullet"/>
      <w:lvlText w:val="o"/>
      <w:lvlJc w:val="left"/>
      <w:pPr>
        <w:ind w:left="1440" w:hanging="360"/>
      </w:pPr>
      <w:rPr>
        <w:rFonts w:ascii="Courier New" w:hAnsi="Courier New" w:cs="Courier New" w:hint="default"/>
      </w:rPr>
    </w:lvl>
    <w:lvl w:ilvl="2" w:tplc="0E261BEC">
      <w:start w:val="1"/>
      <w:numFmt w:val="bullet"/>
      <w:lvlText w:val=""/>
      <w:lvlJc w:val="left"/>
      <w:pPr>
        <w:ind w:left="2160" w:hanging="360"/>
      </w:pPr>
      <w:rPr>
        <w:rFonts w:ascii="Wingdings" w:hAnsi="Wingdings" w:hint="default"/>
      </w:rPr>
    </w:lvl>
    <w:lvl w:ilvl="3" w:tplc="9A125518">
      <w:start w:val="1"/>
      <w:numFmt w:val="bullet"/>
      <w:lvlText w:val=""/>
      <w:lvlJc w:val="left"/>
      <w:pPr>
        <w:ind w:left="2880" w:hanging="360"/>
      </w:pPr>
      <w:rPr>
        <w:rFonts w:ascii="Symbol" w:hAnsi="Symbol" w:hint="default"/>
      </w:rPr>
    </w:lvl>
    <w:lvl w:ilvl="4" w:tplc="0B982658">
      <w:start w:val="1"/>
      <w:numFmt w:val="bullet"/>
      <w:lvlText w:val="o"/>
      <w:lvlJc w:val="left"/>
      <w:pPr>
        <w:ind w:left="3600" w:hanging="360"/>
      </w:pPr>
      <w:rPr>
        <w:rFonts w:ascii="Courier New" w:hAnsi="Courier New" w:cs="Courier New" w:hint="default"/>
      </w:rPr>
    </w:lvl>
    <w:lvl w:ilvl="5" w:tplc="4934D35C">
      <w:start w:val="1"/>
      <w:numFmt w:val="bullet"/>
      <w:lvlText w:val=""/>
      <w:lvlJc w:val="left"/>
      <w:pPr>
        <w:ind w:left="4320" w:hanging="360"/>
      </w:pPr>
      <w:rPr>
        <w:rFonts w:ascii="Wingdings" w:hAnsi="Wingdings" w:hint="default"/>
      </w:rPr>
    </w:lvl>
    <w:lvl w:ilvl="6" w:tplc="27683E60">
      <w:start w:val="1"/>
      <w:numFmt w:val="bullet"/>
      <w:lvlText w:val=""/>
      <w:lvlJc w:val="left"/>
      <w:pPr>
        <w:ind w:left="5040" w:hanging="360"/>
      </w:pPr>
      <w:rPr>
        <w:rFonts w:ascii="Symbol" w:hAnsi="Symbol" w:hint="default"/>
      </w:rPr>
    </w:lvl>
    <w:lvl w:ilvl="7" w:tplc="4FAE1D9E">
      <w:start w:val="1"/>
      <w:numFmt w:val="bullet"/>
      <w:lvlText w:val="o"/>
      <w:lvlJc w:val="left"/>
      <w:pPr>
        <w:ind w:left="5760" w:hanging="360"/>
      </w:pPr>
      <w:rPr>
        <w:rFonts w:ascii="Courier New" w:hAnsi="Courier New" w:cs="Courier New" w:hint="default"/>
      </w:rPr>
    </w:lvl>
    <w:lvl w:ilvl="8" w:tplc="76C4AA10">
      <w:start w:val="1"/>
      <w:numFmt w:val="bullet"/>
      <w:lvlText w:val=""/>
      <w:lvlJc w:val="left"/>
      <w:pPr>
        <w:ind w:left="6480" w:hanging="360"/>
      </w:pPr>
      <w:rPr>
        <w:rFonts w:ascii="Wingdings" w:hAnsi="Wingdings" w:hint="default"/>
      </w:rPr>
    </w:lvl>
  </w:abstractNum>
  <w:abstractNum w:abstractNumId="19" w15:restartNumberingAfterBreak="0">
    <w:nsid w:val="4DFE3F71"/>
    <w:multiLevelType w:val="hybridMultilevel"/>
    <w:tmpl w:val="467C8172"/>
    <w:lvl w:ilvl="0" w:tplc="9716B488">
      <w:start w:val="1"/>
      <w:numFmt w:val="bullet"/>
      <w:lvlText w:val=""/>
      <w:lvlJc w:val="left"/>
      <w:pPr>
        <w:ind w:left="720" w:hanging="360"/>
      </w:pPr>
      <w:rPr>
        <w:rFonts w:ascii="Symbol" w:hAnsi="Symbol" w:hint="default"/>
      </w:rPr>
    </w:lvl>
    <w:lvl w:ilvl="1" w:tplc="5284E9E0">
      <w:start w:val="1"/>
      <w:numFmt w:val="bullet"/>
      <w:lvlText w:val="o"/>
      <w:lvlJc w:val="left"/>
      <w:pPr>
        <w:ind w:left="1440" w:hanging="360"/>
      </w:pPr>
      <w:rPr>
        <w:rFonts w:ascii="Courier New" w:hAnsi="Courier New" w:cs="Courier New" w:hint="default"/>
      </w:rPr>
    </w:lvl>
    <w:lvl w:ilvl="2" w:tplc="EE48FB48">
      <w:start w:val="1"/>
      <w:numFmt w:val="bullet"/>
      <w:lvlText w:val=""/>
      <w:lvlJc w:val="left"/>
      <w:pPr>
        <w:ind w:left="2160" w:hanging="360"/>
      </w:pPr>
      <w:rPr>
        <w:rFonts w:ascii="Wingdings" w:hAnsi="Wingdings" w:hint="default"/>
      </w:rPr>
    </w:lvl>
    <w:lvl w:ilvl="3" w:tplc="8BF605F6">
      <w:start w:val="1"/>
      <w:numFmt w:val="bullet"/>
      <w:lvlText w:val=""/>
      <w:lvlJc w:val="left"/>
      <w:pPr>
        <w:ind w:left="2880" w:hanging="360"/>
      </w:pPr>
      <w:rPr>
        <w:rFonts w:ascii="Symbol" w:hAnsi="Symbol" w:hint="default"/>
      </w:rPr>
    </w:lvl>
    <w:lvl w:ilvl="4" w:tplc="FFACF4E4">
      <w:start w:val="1"/>
      <w:numFmt w:val="bullet"/>
      <w:lvlText w:val="o"/>
      <w:lvlJc w:val="left"/>
      <w:pPr>
        <w:ind w:left="3600" w:hanging="360"/>
      </w:pPr>
      <w:rPr>
        <w:rFonts w:ascii="Courier New" w:hAnsi="Courier New" w:cs="Courier New" w:hint="default"/>
      </w:rPr>
    </w:lvl>
    <w:lvl w:ilvl="5" w:tplc="96EC86E0">
      <w:start w:val="1"/>
      <w:numFmt w:val="bullet"/>
      <w:lvlText w:val=""/>
      <w:lvlJc w:val="left"/>
      <w:pPr>
        <w:ind w:left="4320" w:hanging="360"/>
      </w:pPr>
      <w:rPr>
        <w:rFonts w:ascii="Wingdings" w:hAnsi="Wingdings" w:hint="default"/>
      </w:rPr>
    </w:lvl>
    <w:lvl w:ilvl="6" w:tplc="B34AA754">
      <w:start w:val="1"/>
      <w:numFmt w:val="bullet"/>
      <w:lvlText w:val=""/>
      <w:lvlJc w:val="left"/>
      <w:pPr>
        <w:ind w:left="5040" w:hanging="360"/>
      </w:pPr>
      <w:rPr>
        <w:rFonts w:ascii="Symbol" w:hAnsi="Symbol" w:hint="default"/>
      </w:rPr>
    </w:lvl>
    <w:lvl w:ilvl="7" w:tplc="DA6CF516">
      <w:start w:val="1"/>
      <w:numFmt w:val="bullet"/>
      <w:lvlText w:val="o"/>
      <w:lvlJc w:val="left"/>
      <w:pPr>
        <w:ind w:left="5760" w:hanging="360"/>
      </w:pPr>
      <w:rPr>
        <w:rFonts w:ascii="Courier New" w:hAnsi="Courier New" w:cs="Courier New" w:hint="default"/>
      </w:rPr>
    </w:lvl>
    <w:lvl w:ilvl="8" w:tplc="E06297D8">
      <w:start w:val="1"/>
      <w:numFmt w:val="bullet"/>
      <w:lvlText w:val=""/>
      <w:lvlJc w:val="left"/>
      <w:pPr>
        <w:ind w:left="6480" w:hanging="360"/>
      </w:pPr>
      <w:rPr>
        <w:rFonts w:ascii="Wingdings" w:hAnsi="Wingdings" w:hint="default"/>
      </w:rPr>
    </w:lvl>
  </w:abstractNum>
  <w:abstractNum w:abstractNumId="20" w15:restartNumberingAfterBreak="0">
    <w:nsid w:val="5D0D0DFB"/>
    <w:multiLevelType w:val="hybridMultilevel"/>
    <w:tmpl w:val="FA7639DE"/>
    <w:lvl w:ilvl="0" w:tplc="4D68FFE2">
      <w:start w:val="1"/>
      <w:numFmt w:val="decimal"/>
      <w:lvlText w:val="%1."/>
      <w:lvlJc w:val="left"/>
      <w:pPr>
        <w:ind w:left="720" w:hanging="360"/>
      </w:pPr>
    </w:lvl>
    <w:lvl w:ilvl="1" w:tplc="232A8C2C">
      <w:start w:val="1"/>
      <w:numFmt w:val="lowerLetter"/>
      <w:lvlText w:val="%2."/>
      <w:lvlJc w:val="left"/>
      <w:pPr>
        <w:ind w:left="1440" w:hanging="360"/>
      </w:pPr>
    </w:lvl>
    <w:lvl w:ilvl="2" w:tplc="F2D6B7FA">
      <w:start w:val="1"/>
      <w:numFmt w:val="lowerRoman"/>
      <w:lvlText w:val="%3."/>
      <w:lvlJc w:val="right"/>
      <w:pPr>
        <w:ind w:left="2160" w:hanging="180"/>
      </w:pPr>
    </w:lvl>
    <w:lvl w:ilvl="3" w:tplc="74CA00F0">
      <w:start w:val="1"/>
      <w:numFmt w:val="decimal"/>
      <w:lvlText w:val="%4."/>
      <w:lvlJc w:val="left"/>
      <w:pPr>
        <w:ind w:left="2880" w:hanging="360"/>
      </w:pPr>
    </w:lvl>
    <w:lvl w:ilvl="4" w:tplc="6EB234E4">
      <w:start w:val="1"/>
      <w:numFmt w:val="lowerLetter"/>
      <w:lvlText w:val="%5."/>
      <w:lvlJc w:val="left"/>
      <w:pPr>
        <w:ind w:left="3600" w:hanging="360"/>
      </w:pPr>
    </w:lvl>
    <w:lvl w:ilvl="5" w:tplc="7F0C884E">
      <w:start w:val="1"/>
      <w:numFmt w:val="lowerRoman"/>
      <w:lvlText w:val="%6."/>
      <w:lvlJc w:val="right"/>
      <w:pPr>
        <w:ind w:left="4320" w:hanging="180"/>
      </w:pPr>
    </w:lvl>
    <w:lvl w:ilvl="6" w:tplc="7B52936A">
      <w:start w:val="1"/>
      <w:numFmt w:val="decimal"/>
      <w:lvlText w:val="%7."/>
      <w:lvlJc w:val="left"/>
      <w:pPr>
        <w:ind w:left="5040" w:hanging="360"/>
      </w:pPr>
    </w:lvl>
    <w:lvl w:ilvl="7" w:tplc="D68E8A56">
      <w:start w:val="1"/>
      <w:numFmt w:val="lowerLetter"/>
      <w:lvlText w:val="%8."/>
      <w:lvlJc w:val="left"/>
      <w:pPr>
        <w:ind w:left="5760" w:hanging="360"/>
      </w:pPr>
    </w:lvl>
    <w:lvl w:ilvl="8" w:tplc="6AA807F6">
      <w:start w:val="1"/>
      <w:numFmt w:val="lowerRoman"/>
      <w:lvlText w:val="%9."/>
      <w:lvlJc w:val="right"/>
      <w:pPr>
        <w:ind w:left="6480" w:hanging="180"/>
      </w:pPr>
    </w:lvl>
  </w:abstractNum>
  <w:abstractNum w:abstractNumId="21" w15:restartNumberingAfterBreak="0">
    <w:nsid w:val="5D5A7E7C"/>
    <w:multiLevelType w:val="hybridMultilevel"/>
    <w:tmpl w:val="81484742"/>
    <w:lvl w:ilvl="0" w:tplc="FCDAE22C">
      <w:start w:val="1"/>
      <w:numFmt w:val="bullet"/>
      <w:lvlText w:val=""/>
      <w:lvlJc w:val="left"/>
      <w:pPr>
        <w:ind w:left="720" w:hanging="360"/>
      </w:pPr>
      <w:rPr>
        <w:rFonts w:ascii="Symbol" w:hAnsi="Symbol" w:hint="default"/>
      </w:rPr>
    </w:lvl>
    <w:lvl w:ilvl="1" w:tplc="40AEE7AE">
      <w:start w:val="1"/>
      <w:numFmt w:val="bullet"/>
      <w:lvlText w:val="o"/>
      <w:lvlJc w:val="left"/>
      <w:pPr>
        <w:ind w:left="1440" w:hanging="360"/>
      </w:pPr>
      <w:rPr>
        <w:rFonts w:ascii="Courier New" w:hAnsi="Courier New" w:cs="Courier New" w:hint="default"/>
      </w:rPr>
    </w:lvl>
    <w:lvl w:ilvl="2" w:tplc="B6FC5AD6">
      <w:start w:val="1"/>
      <w:numFmt w:val="bullet"/>
      <w:lvlText w:val=""/>
      <w:lvlJc w:val="left"/>
      <w:pPr>
        <w:ind w:left="2160" w:hanging="360"/>
      </w:pPr>
      <w:rPr>
        <w:rFonts w:ascii="Wingdings" w:hAnsi="Wingdings" w:hint="default"/>
      </w:rPr>
    </w:lvl>
    <w:lvl w:ilvl="3" w:tplc="58262760">
      <w:start w:val="1"/>
      <w:numFmt w:val="bullet"/>
      <w:lvlText w:val=""/>
      <w:lvlJc w:val="left"/>
      <w:pPr>
        <w:ind w:left="2880" w:hanging="360"/>
      </w:pPr>
      <w:rPr>
        <w:rFonts w:ascii="Symbol" w:hAnsi="Symbol" w:hint="default"/>
      </w:rPr>
    </w:lvl>
    <w:lvl w:ilvl="4" w:tplc="1B7A9950">
      <w:start w:val="1"/>
      <w:numFmt w:val="bullet"/>
      <w:lvlText w:val="o"/>
      <w:lvlJc w:val="left"/>
      <w:pPr>
        <w:ind w:left="3600" w:hanging="360"/>
      </w:pPr>
      <w:rPr>
        <w:rFonts w:ascii="Courier New" w:hAnsi="Courier New" w:cs="Courier New" w:hint="default"/>
      </w:rPr>
    </w:lvl>
    <w:lvl w:ilvl="5" w:tplc="1F160574">
      <w:start w:val="1"/>
      <w:numFmt w:val="bullet"/>
      <w:lvlText w:val=""/>
      <w:lvlJc w:val="left"/>
      <w:pPr>
        <w:ind w:left="4320" w:hanging="360"/>
      </w:pPr>
      <w:rPr>
        <w:rFonts w:ascii="Wingdings" w:hAnsi="Wingdings" w:hint="default"/>
      </w:rPr>
    </w:lvl>
    <w:lvl w:ilvl="6" w:tplc="ABAEE47E">
      <w:start w:val="1"/>
      <w:numFmt w:val="bullet"/>
      <w:lvlText w:val=""/>
      <w:lvlJc w:val="left"/>
      <w:pPr>
        <w:ind w:left="5040" w:hanging="360"/>
      </w:pPr>
      <w:rPr>
        <w:rFonts w:ascii="Symbol" w:hAnsi="Symbol" w:hint="default"/>
      </w:rPr>
    </w:lvl>
    <w:lvl w:ilvl="7" w:tplc="78468CA4">
      <w:start w:val="1"/>
      <w:numFmt w:val="bullet"/>
      <w:lvlText w:val="o"/>
      <w:lvlJc w:val="left"/>
      <w:pPr>
        <w:ind w:left="5760" w:hanging="360"/>
      </w:pPr>
      <w:rPr>
        <w:rFonts w:ascii="Courier New" w:hAnsi="Courier New" w:cs="Courier New" w:hint="default"/>
      </w:rPr>
    </w:lvl>
    <w:lvl w:ilvl="8" w:tplc="1B90ADD2">
      <w:start w:val="1"/>
      <w:numFmt w:val="bullet"/>
      <w:lvlText w:val=""/>
      <w:lvlJc w:val="left"/>
      <w:pPr>
        <w:ind w:left="6480" w:hanging="360"/>
      </w:pPr>
      <w:rPr>
        <w:rFonts w:ascii="Wingdings" w:hAnsi="Wingdings" w:hint="default"/>
      </w:rPr>
    </w:lvl>
  </w:abstractNum>
  <w:abstractNum w:abstractNumId="22" w15:restartNumberingAfterBreak="0">
    <w:nsid w:val="5E9E1802"/>
    <w:multiLevelType w:val="hybridMultilevel"/>
    <w:tmpl w:val="798C519E"/>
    <w:lvl w:ilvl="0" w:tplc="8F369DF2">
      <w:start w:val="1"/>
      <w:numFmt w:val="bullet"/>
      <w:lvlText w:val="-"/>
      <w:lvlJc w:val="left"/>
      <w:pPr>
        <w:ind w:left="720" w:hanging="360"/>
      </w:pPr>
      <w:rPr>
        <w:rFonts w:ascii="Calibri" w:eastAsia="Calibri" w:hAnsi="Calibri" w:cs="Calibri" w:hint="default"/>
      </w:rPr>
    </w:lvl>
    <w:lvl w:ilvl="1" w:tplc="CBFC1BF0">
      <w:start w:val="1"/>
      <w:numFmt w:val="bullet"/>
      <w:lvlText w:val="o"/>
      <w:lvlJc w:val="left"/>
      <w:pPr>
        <w:ind w:left="1440" w:hanging="360"/>
      </w:pPr>
      <w:rPr>
        <w:rFonts w:ascii="Courier New" w:hAnsi="Courier New" w:cs="Courier New" w:hint="default"/>
      </w:rPr>
    </w:lvl>
    <w:lvl w:ilvl="2" w:tplc="15D62182">
      <w:start w:val="1"/>
      <w:numFmt w:val="bullet"/>
      <w:lvlText w:val=""/>
      <w:lvlJc w:val="left"/>
      <w:pPr>
        <w:ind w:left="2160" w:hanging="360"/>
      </w:pPr>
      <w:rPr>
        <w:rFonts w:ascii="Wingdings" w:hAnsi="Wingdings" w:hint="default"/>
      </w:rPr>
    </w:lvl>
    <w:lvl w:ilvl="3" w:tplc="EE420F18">
      <w:start w:val="1"/>
      <w:numFmt w:val="bullet"/>
      <w:lvlText w:val=""/>
      <w:lvlJc w:val="left"/>
      <w:pPr>
        <w:ind w:left="2880" w:hanging="360"/>
      </w:pPr>
      <w:rPr>
        <w:rFonts w:ascii="Symbol" w:hAnsi="Symbol" w:hint="default"/>
      </w:rPr>
    </w:lvl>
    <w:lvl w:ilvl="4" w:tplc="50148D1C">
      <w:start w:val="1"/>
      <w:numFmt w:val="bullet"/>
      <w:lvlText w:val="o"/>
      <w:lvlJc w:val="left"/>
      <w:pPr>
        <w:ind w:left="3600" w:hanging="360"/>
      </w:pPr>
      <w:rPr>
        <w:rFonts w:ascii="Courier New" w:hAnsi="Courier New" w:cs="Courier New" w:hint="default"/>
      </w:rPr>
    </w:lvl>
    <w:lvl w:ilvl="5" w:tplc="F2649706">
      <w:start w:val="1"/>
      <w:numFmt w:val="bullet"/>
      <w:lvlText w:val=""/>
      <w:lvlJc w:val="left"/>
      <w:pPr>
        <w:ind w:left="4320" w:hanging="360"/>
      </w:pPr>
      <w:rPr>
        <w:rFonts w:ascii="Wingdings" w:hAnsi="Wingdings" w:hint="default"/>
      </w:rPr>
    </w:lvl>
    <w:lvl w:ilvl="6" w:tplc="24FAF21E">
      <w:start w:val="1"/>
      <w:numFmt w:val="bullet"/>
      <w:lvlText w:val=""/>
      <w:lvlJc w:val="left"/>
      <w:pPr>
        <w:ind w:left="5040" w:hanging="360"/>
      </w:pPr>
      <w:rPr>
        <w:rFonts w:ascii="Symbol" w:hAnsi="Symbol" w:hint="default"/>
      </w:rPr>
    </w:lvl>
    <w:lvl w:ilvl="7" w:tplc="1E502EC0">
      <w:start w:val="1"/>
      <w:numFmt w:val="bullet"/>
      <w:lvlText w:val="o"/>
      <w:lvlJc w:val="left"/>
      <w:pPr>
        <w:ind w:left="5760" w:hanging="360"/>
      </w:pPr>
      <w:rPr>
        <w:rFonts w:ascii="Courier New" w:hAnsi="Courier New" w:cs="Courier New" w:hint="default"/>
      </w:rPr>
    </w:lvl>
    <w:lvl w:ilvl="8" w:tplc="DCA426DA">
      <w:start w:val="1"/>
      <w:numFmt w:val="bullet"/>
      <w:lvlText w:val=""/>
      <w:lvlJc w:val="left"/>
      <w:pPr>
        <w:ind w:left="6480" w:hanging="360"/>
      </w:pPr>
      <w:rPr>
        <w:rFonts w:ascii="Wingdings" w:hAnsi="Wingdings" w:hint="default"/>
      </w:rPr>
    </w:lvl>
  </w:abstractNum>
  <w:abstractNum w:abstractNumId="23" w15:restartNumberingAfterBreak="0">
    <w:nsid w:val="62761890"/>
    <w:multiLevelType w:val="multilevel"/>
    <w:tmpl w:val="02E8EA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24" w15:restartNumberingAfterBreak="0">
    <w:nsid w:val="64A83DF3"/>
    <w:multiLevelType w:val="multilevel"/>
    <w:tmpl w:val="AD3C8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25" w15:restartNumberingAfterBreak="0">
    <w:nsid w:val="64AE4631"/>
    <w:multiLevelType w:val="hybridMultilevel"/>
    <w:tmpl w:val="143EF08A"/>
    <w:lvl w:ilvl="0" w:tplc="861C57FA">
      <w:start w:val="1"/>
      <w:numFmt w:val="bullet"/>
      <w:lvlText w:val="-"/>
      <w:lvlJc w:val="left"/>
      <w:pPr>
        <w:ind w:left="720" w:hanging="360"/>
      </w:pPr>
      <w:rPr>
        <w:rFonts w:ascii="Calibri" w:hAnsi="Calibri" w:hint="default"/>
      </w:rPr>
    </w:lvl>
    <w:lvl w:ilvl="1" w:tplc="838E59CA">
      <w:start w:val="1"/>
      <w:numFmt w:val="bullet"/>
      <w:lvlText w:val="o"/>
      <w:lvlJc w:val="left"/>
      <w:pPr>
        <w:ind w:left="1440" w:hanging="360"/>
      </w:pPr>
      <w:rPr>
        <w:rFonts w:ascii="Courier New" w:hAnsi="Courier New" w:cs="Courier New" w:hint="default"/>
      </w:rPr>
    </w:lvl>
    <w:lvl w:ilvl="2" w:tplc="F00470B4">
      <w:start w:val="1"/>
      <w:numFmt w:val="bullet"/>
      <w:lvlText w:val=""/>
      <w:lvlJc w:val="left"/>
      <w:pPr>
        <w:ind w:left="2160" w:hanging="360"/>
      </w:pPr>
      <w:rPr>
        <w:rFonts w:ascii="Wingdings" w:hAnsi="Wingdings" w:hint="default"/>
      </w:rPr>
    </w:lvl>
    <w:lvl w:ilvl="3" w:tplc="0BA2B7C8">
      <w:start w:val="1"/>
      <w:numFmt w:val="bullet"/>
      <w:lvlText w:val=""/>
      <w:lvlJc w:val="left"/>
      <w:pPr>
        <w:ind w:left="2880" w:hanging="360"/>
      </w:pPr>
      <w:rPr>
        <w:rFonts w:ascii="Symbol" w:hAnsi="Symbol" w:hint="default"/>
      </w:rPr>
    </w:lvl>
    <w:lvl w:ilvl="4" w:tplc="27D47146">
      <w:start w:val="1"/>
      <w:numFmt w:val="bullet"/>
      <w:lvlText w:val="o"/>
      <w:lvlJc w:val="left"/>
      <w:pPr>
        <w:ind w:left="3600" w:hanging="360"/>
      </w:pPr>
      <w:rPr>
        <w:rFonts w:ascii="Courier New" w:hAnsi="Courier New" w:cs="Courier New" w:hint="default"/>
      </w:rPr>
    </w:lvl>
    <w:lvl w:ilvl="5" w:tplc="E9A0343C">
      <w:start w:val="1"/>
      <w:numFmt w:val="bullet"/>
      <w:lvlText w:val=""/>
      <w:lvlJc w:val="left"/>
      <w:pPr>
        <w:ind w:left="4320" w:hanging="360"/>
      </w:pPr>
      <w:rPr>
        <w:rFonts w:ascii="Wingdings" w:hAnsi="Wingdings" w:hint="default"/>
      </w:rPr>
    </w:lvl>
    <w:lvl w:ilvl="6" w:tplc="3D82F250">
      <w:start w:val="1"/>
      <w:numFmt w:val="bullet"/>
      <w:lvlText w:val=""/>
      <w:lvlJc w:val="left"/>
      <w:pPr>
        <w:ind w:left="5040" w:hanging="360"/>
      </w:pPr>
      <w:rPr>
        <w:rFonts w:ascii="Symbol" w:hAnsi="Symbol" w:hint="default"/>
      </w:rPr>
    </w:lvl>
    <w:lvl w:ilvl="7" w:tplc="9A58ADB2">
      <w:start w:val="1"/>
      <w:numFmt w:val="bullet"/>
      <w:lvlText w:val="o"/>
      <w:lvlJc w:val="left"/>
      <w:pPr>
        <w:ind w:left="5760" w:hanging="360"/>
      </w:pPr>
      <w:rPr>
        <w:rFonts w:ascii="Courier New" w:hAnsi="Courier New" w:cs="Courier New" w:hint="default"/>
      </w:rPr>
    </w:lvl>
    <w:lvl w:ilvl="8" w:tplc="2092C572">
      <w:start w:val="1"/>
      <w:numFmt w:val="bullet"/>
      <w:lvlText w:val=""/>
      <w:lvlJc w:val="left"/>
      <w:pPr>
        <w:ind w:left="6480" w:hanging="360"/>
      </w:pPr>
      <w:rPr>
        <w:rFonts w:ascii="Wingdings" w:hAnsi="Wingdings" w:hint="default"/>
      </w:rPr>
    </w:lvl>
  </w:abstractNum>
  <w:abstractNum w:abstractNumId="26" w15:restartNumberingAfterBreak="0">
    <w:nsid w:val="66C44594"/>
    <w:multiLevelType w:val="hybridMultilevel"/>
    <w:tmpl w:val="E35617B0"/>
    <w:lvl w:ilvl="0" w:tplc="0F069C5A">
      <w:start w:val="2"/>
      <w:numFmt w:val="bullet"/>
      <w:lvlText w:val="-"/>
      <w:lvlJc w:val="left"/>
      <w:pPr>
        <w:tabs>
          <w:tab w:val="num" w:pos="780"/>
        </w:tabs>
        <w:ind w:left="780" w:hanging="360"/>
      </w:pPr>
      <w:rPr>
        <w:rFonts w:ascii="Arial" w:eastAsia="Times New Roman" w:hAnsi="Arial" w:hint="default"/>
      </w:rPr>
    </w:lvl>
    <w:lvl w:ilvl="1" w:tplc="CDEED7F4">
      <w:start w:val="1"/>
      <w:numFmt w:val="bullet"/>
      <w:lvlText w:val="o"/>
      <w:lvlJc w:val="left"/>
      <w:pPr>
        <w:tabs>
          <w:tab w:val="num" w:pos="1500"/>
        </w:tabs>
        <w:ind w:left="1500" w:hanging="360"/>
      </w:pPr>
      <w:rPr>
        <w:rFonts w:ascii="Courier New" w:hAnsi="Courier New" w:hint="default"/>
      </w:rPr>
    </w:lvl>
    <w:lvl w:ilvl="2" w:tplc="66EE5552">
      <w:start w:val="1"/>
      <w:numFmt w:val="bullet"/>
      <w:lvlText w:val=""/>
      <w:lvlJc w:val="left"/>
      <w:pPr>
        <w:tabs>
          <w:tab w:val="num" w:pos="2220"/>
        </w:tabs>
        <w:ind w:left="2220" w:hanging="360"/>
      </w:pPr>
      <w:rPr>
        <w:rFonts w:ascii="Wingdings" w:hAnsi="Wingdings" w:hint="default"/>
      </w:rPr>
    </w:lvl>
    <w:lvl w:ilvl="3" w:tplc="89CE3428">
      <w:start w:val="1"/>
      <w:numFmt w:val="bullet"/>
      <w:lvlText w:val=""/>
      <w:lvlJc w:val="left"/>
      <w:pPr>
        <w:tabs>
          <w:tab w:val="num" w:pos="2940"/>
        </w:tabs>
        <w:ind w:left="2940" w:hanging="360"/>
      </w:pPr>
      <w:rPr>
        <w:rFonts w:ascii="Symbol" w:hAnsi="Symbol" w:hint="default"/>
      </w:rPr>
    </w:lvl>
    <w:lvl w:ilvl="4" w:tplc="4C18B0BA">
      <w:start w:val="1"/>
      <w:numFmt w:val="bullet"/>
      <w:lvlText w:val="o"/>
      <w:lvlJc w:val="left"/>
      <w:pPr>
        <w:tabs>
          <w:tab w:val="num" w:pos="3660"/>
        </w:tabs>
        <w:ind w:left="3660" w:hanging="360"/>
      </w:pPr>
      <w:rPr>
        <w:rFonts w:ascii="Courier New" w:hAnsi="Courier New" w:hint="default"/>
      </w:rPr>
    </w:lvl>
    <w:lvl w:ilvl="5" w:tplc="41D29C38">
      <w:start w:val="1"/>
      <w:numFmt w:val="bullet"/>
      <w:lvlText w:val=""/>
      <w:lvlJc w:val="left"/>
      <w:pPr>
        <w:tabs>
          <w:tab w:val="num" w:pos="4380"/>
        </w:tabs>
        <w:ind w:left="4380" w:hanging="360"/>
      </w:pPr>
      <w:rPr>
        <w:rFonts w:ascii="Wingdings" w:hAnsi="Wingdings" w:hint="default"/>
      </w:rPr>
    </w:lvl>
    <w:lvl w:ilvl="6" w:tplc="91BED0D6">
      <w:start w:val="1"/>
      <w:numFmt w:val="bullet"/>
      <w:lvlText w:val=""/>
      <w:lvlJc w:val="left"/>
      <w:pPr>
        <w:tabs>
          <w:tab w:val="num" w:pos="5100"/>
        </w:tabs>
        <w:ind w:left="5100" w:hanging="360"/>
      </w:pPr>
      <w:rPr>
        <w:rFonts w:ascii="Symbol" w:hAnsi="Symbol" w:hint="default"/>
      </w:rPr>
    </w:lvl>
    <w:lvl w:ilvl="7" w:tplc="3566DC18">
      <w:start w:val="1"/>
      <w:numFmt w:val="bullet"/>
      <w:lvlText w:val="o"/>
      <w:lvlJc w:val="left"/>
      <w:pPr>
        <w:tabs>
          <w:tab w:val="num" w:pos="5820"/>
        </w:tabs>
        <w:ind w:left="5820" w:hanging="360"/>
      </w:pPr>
      <w:rPr>
        <w:rFonts w:ascii="Courier New" w:hAnsi="Courier New" w:hint="default"/>
      </w:rPr>
    </w:lvl>
    <w:lvl w:ilvl="8" w:tplc="1FBCC6A6">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8E43C6F"/>
    <w:multiLevelType w:val="hybridMultilevel"/>
    <w:tmpl w:val="45F08EC6"/>
    <w:lvl w:ilvl="0" w:tplc="AE30E5B4">
      <w:start w:val="1"/>
      <w:numFmt w:val="bullet"/>
      <w:lvlText w:val=""/>
      <w:lvlJc w:val="left"/>
      <w:pPr>
        <w:ind w:left="720" w:hanging="360"/>
      </w:pPr>
      <w:rPr>
        <w:rFonts w:ascii="Symbol" w:hAnsi="Symbol" w:hint="default"/>
      </w:rPr>
    </w:lvl>
    <w:lvl w:ilvl="1" w:tplc="E7E24FA2">
      <w:start w:val="1"/>
      <w:numFmt w:val="bullet"/>
      <w:lvlText w:val="o"/>
      <w:lvlJc w:val="left"/>
      <w:pPr>
        <w:ind w:left="1440" w:hanging="360"/>
      </w:pPr>
      <w:rPr>
        <w:rFonts w:ascii="Courier New" w:hAnsi="Courier New" w:cs="Courier New" w:hint="default"/>
      </w:rPr>
    </w:lvl>
    <w:lvl w:ilvl="2" w:tplc="50F65CEA">
      <w:start w:val="1"/>
      <w:numFmt w:val="bullet"/>
      <w:lvlText w:val=""/>
      <w:lvlJc w:val="left"/>
      <w:pPr>
        <w:ind w:left="2160" w:hanging="360"/>
      </w:pPr>
      <w:rPr>
        <w:rFonts w:ascii="Wingdings" w:hAnsi="Wingdings" w:hint="default"/>
      </w:rPr>
    </w:lvl>
    <w:lvl w:ilvl="3" w:tplc="D8B8BF62">
      <w:start w:val="1"/>
      <w:numFmt w:val="bullet"/>
      <w:lvlText w:val=""/>
      <w:lvlJc w:val="left"/>
      <w:pPr>
        <w:ind w:left="2880" w:hanging="360"/>
      </w:pPr>
      <w:rPr>
        <w:rFonts w:ascii="Symbol" w:hAnsi="Symbol" w:hint="default"/>
      </w:rPr>
    </w:lvl>
    <w:lvl w:ilvl="4" w:tplc="9B54719C">
      <w:start w:val="1"/>
      <w:numFmt w:val="bullet"/>
      <w:lvlText w:val="o"/>
      <w:lvlJc w:val="left"/>
      <w:pPr>
        <w:ind w:left="3600" w:hanging="360"/>
      </w:pPr>
      <w:rPr>
        <w:rFonts w:ascii="Courier New" w:hAnsi="Courier New" w:cs="Courier New" w:hint="default"/>
      </w:rPr>
    </w:lvl>
    <w:lvl w:ilvl="5" w:tplc="CE1C9E8C">
      <w:start w:val="1"/>
      <w:numFmt w:val="bullet"/>
      <w:lvlText w:val=""/>
      <w:lvlJc w:val="left"/>
      <w:pPr>
        <w:ind w:left="4320" w:hanging="360"/>
      </w:pPr>
      <w:rPr>
        <w:rFonts w:ascii="Wingdings" w:hAnsi="Wingdings" w:hint="default"/>
      </w:rPr>
    </w:lvl>
    <w:lvl w:ilvl="6" w:tplc="E5DA9A4C">
      <w:start w:val="1"/>
      <w:numFmt w:val="bullet"/>
      <w:lvlText w:val=""/>
      <w:lvlJc w:val="left"/>
      <w:pPr>
        <w:ind w:left="5040" w:hanging="360"/>
      </w:pPr>
      <w:rPr>
        <w:rFonts w:ascii="Symbol" w:hAnsi="Symbol" w:hint="default"/>
      </w:rPr>
    </w:lvl>
    <w:lvl w:ilvl="7" w:tplc="D4CC1676">
      <w:start w:val="1"/>
      <w:numFmt w:val="bullet"/>
      <w:lvlText w:val="o"/>
      <w:lvlJc w:val="left"/>
      <w:pPr>
        <w:ind w:left="5760" w:hanging="360"/>
      </w:pPr>
      <w:rPr>
        <w:rFonts w:ascii="Courier New" w:hAnsi="Courier New" w:cs="Courier New" w:hint="default"/>
      </w:rPr>
    </w:lvl>
    <w:lvl w:ilvl="8" w:tplc="F6A022C2">
      <w:start w:val="1"/>
      <w:numFmt w:val="bullet"/>
      <w:lvlText w:val=""/>
      <w:lvlJc w:val="left"/>
      <w:pPr>
        <w:ind w:left="6480" w:hanging="360"/>
      </w:pPr>
      <w:rPr>
        <w:rFonts w:ascii="Wingdings" w:hAnsi="Wingdings" w:hint="default"/>
      </w:rPr>
    </w:lvl>
  </w:abstractNum>
  <w:abstractNum w:abstractNumId="28" w15:restartNumberingAfterBreak="0">
    <w:nsid w:val="6E40530E"/>
    <w:multiLevelType w:val="hybridMultilevel"/>
    <w:tmpl w:val="FE6AC5E2"/>
    <w:lvl w:ilvl="0" w:tplc="EDFEB90A">
      <w:start w:val="1"/>
      <w:numFmt w:val="decimal"/>
      <w:lvlText w:val="%1."/>
      <w:lvlJc w:val="left"/>
      <w:pPr>
        <w:ind w:left="1080" w:hanging="360"/>
      </w:pPr>
    </w:lvl>
    <w:lvl w:ilvl="1" w:tplc="5D9C7EEA">
      <w:start w:val="1"/>
      <w:numFmt w:val="lowerLetter"/>
      <w:lvlText w:val="%2."/>
      <w:lvlJc w:val="left"/>
      <w:pPr>
        <w:ind w:left="1800" w:hanging="360"/>
      </w:pPr>
    </w:lvl>
    <w:lvl w:ilvl="2" w:tplc="76C2504C">
      <w:start w:val="1"/>
      <w:numFmt w:val="lowerRoman"/>
      <w:lvlText w:val="%3."/>
      <w:lvlJc w:val="right"/>
      <w:pPr>
        <w:ind w:left="2520" w:hanging="180"/>
      </w:pPr>
    </w:lvl>
    <w:lvl w:ilvl="3" w:tplc="0CA694B6">
      <w:start w:val="1"/>
      <w:numFmt w:val="decimal"/>
      <w:lvlText w:val="%4."/>
      <w:lvlJc w:val="left"/>
      <w:pPr>
        <w:ind w:left="3240" w:hanging="360"/>
      </w:pPr>
    </w:lvl>
    <w:lvl w:ilvl="4" w:tplc="8062AE80">
      <w:start w:val="1"/>
      <w:numFmt w:val="lowerLetter"/>
      <w:lvlText w:val="%5."/>
      <w:lvlJc w:val="left"/>
      <w:pPr>
        <w:ind w:left="3960" w:hanging="360"/>
      </w:pPr>
    </w:lvl>
    <w:lvl w:ilvl="5" w:tplc="F0F45468">
      <w:start w:val="1"/>
      <w:numFmt w:val="lowerRoman"/>
      <w:lvlText w:val="%6."/>
      <w:lvlJc w:val="right"/>
      <w:pPr>
        <w:ind w:left="4680" w:hanging="180"/>
      </w:pPr>
    </w:lvl>
    <w:lvl w:ilvl="6" w:tplc="7C58ADEE">
      <w:start w:val="1"/>
      <w:numFmt w:val="decimal"/>
      <w:lvlText w:val="%7."/>
      <w:lvlJc w:val="left"/>
      <w:pPr>
        <w:ind w:left="5400" w:hanging="360"/>
      </w:pPr>
    </w:lvl>
    <w:lvl w:ilvl="7" w:tplc="365E2BC6">
      <w:start w:val="1"/>
      <w:numFmt w:val="lowerLetter"/>
      <w:lvlText w:val="%8."/>
      <w:lvlJc w:val="left"/>
      <w:pPr>
        <w:ind w:left="6120" w:hanging="360"/>
      </w:pPr>
    </w:lvl>
    <w:lvl w:ilvl="8" w:tplc="D676FAAC">
      <w:start w:val="1"/>
      <w:numFmt w:val="lowerRoman"/>
      <w:lvlText w:val="%9."/>
      <w:lvlJc w:val="right"/>
      <w:pPr>
        <w:ind w:left="6840" w:hanging="180"/>
      </w:pPr>
    </w:lvl>
  </w:abstractNum>
  <w:abstractNum w:abstractNumId="29" w15:restartNumberingAfterBreak="0">
    <w:nsid w:val="6F683645"/>
    <w:multiLevelType w:val="multilevel"/>
    <w:tmpl w:val="68226880"/>
    <w:lvl w:ilvl="0">
      <w:start w:val="2"/>
      <w:numFmt w:val="decimal"/>
      <w:lvlText w:val="%1."/>
      <w:lvlJc w:val="left"/>
      <w:pPr>
        <w:ind w:left="360" w:hanging="360"/>
      </w:pPr>
      <w:rPr>
        <w:rFonts w:hint="default"/>
        <w:i/>
      </w:rPr>
    </w:lvl>
    <w:lvl w:ilvl="1">
      <w:start w:val="1"/>
      <w:numFmt w:val="decimal"/>
      <w:lvlText w:val="%1.6."/>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5612F9"/>
    <w:multiLevelType w:val="hybridMultilevel"/>
    <w:tmpl w:val="0518A3C8"/>
    <w:lvl w:ilvl="0" w:tplc="AAE6D76E">
      <w:start w:val="1"/>
      <w:numFmt w:val="decimal"/>
      <w:lvlText w:val="%1."/>
      <w:lvlJc w:val="left"/>
      <w:pPr>
        <w:ind w:left="708" w:hanging="390"/>
      </w:pPr>
      <w:rPr>
        <w:rFonts w:hint="default"/>
      </w:rPr>
    </w:lvl>
    <w:lvl w:ilvl="1" w:tplc="57E43CAE">
      <w:start w:val="1"/>
      <w:numFmt w:val="lowerLetter"/>
      <w:lvlText w:val="%2."/>
      <w:lvlJc w:val="left"/>
      <w:pPr>
        <w:ind w:left="1398" w:hanging="360"/>
      </w:pPr>
    </w:lvl>
    <w:lvl w:ilvl="2" w:tplc="42EA90B8">
      <w:start w:val="1"/>
      <w:numFmt w:val="lowerRoman"/>
      <w:lvlText w:val="%3."/>
      <w:lvlJc w:val="right"/>
      <w:pPr>
        <w:ind w:left="2118" w:hanging="180"/>
      </w:pPr>
    </w:lvl>
    <w:lvl w:ilvl="3" w:tplc="7D9E82A6">
      <w:start w:val="1"/>
      <w:numFmt w:val="decimal"/>
      <w:lvlText w:val="%4."/>
      <w:lvlJc w:val="left"/>
      <w:pPr>
        <w:ind w:left="2838" w:hanging="360"/>
      </w:pPr>
    </w:lvl>
    <w:lvl w:ilvl="4" w:tplc="A456EEA4">
      <w:start w:val="1"/>
      <w:numFmt w:val="lowerLetter"/>
      <w:lvlText w:val="%5."/>
      <w:lvlJc w:val="left"/>
      <w:pPr>
        <w:ind w:left="3558" w:hanging="360"/>
      </w:pPr>
    </w:lvl>
    <w:lvl w:ilvl="5" w:tplc="AB2C3F9E">
      <w:start w:val="1"/>
      <w:numFmt w:val="lowerRoman"/>
      <w:lvlText w:val="%6."/>
      <w:lvlJc w:val="right"/>
      <w:pPr>
        <w:ind w:left="4278" w:hanging="180"/>
      </w:pPr>
    </w:lvl>
    <w:lvl w:ilvl="6" w:tplc="1F9E5BB4">
      <w:start w:val="1"/>
      <w:numFmt w:val="decimal"/>
      <w:lvlText w:val="%7."/>
      <w:lvlJc w:val="left"/>
      <w:pPr>
        <w:ind w:left="4998" w:hanging="360"/>
      </w:pPr>
    </w:lvl>
    <w:lvl w:ilvl="7" w:tplc="93D4A850">
      <w:start w:val="1"/>
      <w:numFmt w:val="lowerLetter"/>
      <w:lvlText w:val="%8."/>
      <w:lvlJc w:val="left"/>
      <w:pPr>
        <w:ind w:left="5718" w:hanging="360"/>
      </w:pPr>
    </w:lvl>
    <w:lvl w:ilvl="8" w:tplc="7D48BA62">
      <w:start w:val="1"/>
      <w:numFmt w:val="lowerRoman"/>
      <w:lvlText w:val="%9."/>
      <w:lvlJc w:val="right"/>
      <w:pPr>
        <w:ind w:left="6438" w:hanging="180"/>
      </w:pPr>
    </w:lvl>
  </w:abstractNum>
  <w:abstractNum w:abstractNumId="31" w15:restartNumberingAfterBreak="0">
    <w:nsid w:val="74DA16B9"/>
    <w:multiLevelType w:val="hybridMultilevel"/>
    <w:tmpl w:val="C6706CB2"/>
    <w:lvl w:ilvl="0" w:tplc="68B44A48">
      <w:start w:val="1"/>
      <w:numFmt w:val="bullet"/>
      <w:lvlText w:val="o"/>
      <w:lvlJc w:val="left"/>
      <w:pPr>
        <w:ind w:left="720" w:hanging="360"/>
      </w:pPr>
      <w:rPr>
        <w:rFonts w:ascii="Courier New" w:hAnsi="Courier New" w:cs="Courier New" w:hint="default"/>
      </w:rPr>
    </w:lvl>
    <w:lvl w:ilvl="1" w:tplc="3CD66688">
      <w:start w:val="1"/>
      <w:numFmt w:val="bullet"/>
      <w:lvlText w:val="o"/>
      <w:lvlJc w:val="left"/>
      <w:pPr>
        <w:ind w:left="1440" w:hanging="360"/>
      </w:pPr>
      <w:rPr>
        <w:rFonts w:ascii="Courier New" w:hAnsi="Courier New" w:cs="Courier New" w:hint="default"/>
      </w:rPr>
    </w:lvl>
    <w:lvl w:ilvl="2" w:tplc="D0B2D8EE">
      <w:start w:val="1"/>
      <w:numFmt w:val="bullet"/>
      <w:lvlText w:val=""/>
      <w:lvlJc w:val="left"/>
      <w:pPr>
        <w:ind w:left="2160" w:hanging="360"/>
      </w:pPr>
      <w:rPr>
        <w:rFonts w:ascii="Wingdings" w:hAnsi="Wingdings" w:hint="default"/>
      </w:rPr>
    </w:lvl>
    <w:lvl w:ilvl="3" w:tplc="DFC4ED1E">
      <w:start w:val="1"/>
      <w:numFmt w:val="bullet"/>
      <w:lvlText w:val=""/>
      <w:lvlJc w:val="left"/>
      <w:pPr>
        <w:ind w:left="2880" w:hanging="360"/>
      </w:pPr>
      <w:rPr>
        <w:rFonts w:ascii="Symbol" w:hAnsi="Symbol" w:hint="default"/>
      </w:rPr>
    </w:lvl>
    <w:lvl w:ilvl="4" w:tplc="24B6A3F6">
      <w:start w:val="1"/>
      <w:numFmt w:val="bullet"/>
      <w:lvlText w:val="o"/>
      <w:lvlJc w:val="left"/>
      <w:pPr>
        <w:ind w:left="3600" w:hanging="360"/>
      </w:pPr>
      <w:rPr>
        <w:rFonts w:ascii="Courier New" w:hAnsi="Courier New" w:cs="Courier New" w:hint="default"/>
      </w:rPr>
    </w:lvl>
    <w:lvl w:ilvl="5" w:tplc="8B72F58C">
      <w:start w:val="1"/>
      <w:numFmt w:val="bullet"/>
      <w:lvlText w:val=""/>
      <w:lvlJc w:val="left"/>
      <w:pPr>
        <w:ind w:left="4320" w:hanging="360"/>
      </w:pPr>
      <w:rPr>
        <w:rFonts w:ascii="Wingdings" w:hAnsi="Wingdings" w:hint="default"/>
      </w:rPr>
    </w:lvl>
    <w:lvl w:ilvl="6" w:tplc="8B78DC32">
      <w:start w:val="1"/>
      <w:numFmt w:val="bullet"/>
      <w:lvlText w:val=""/>
      <w:lvlJc w:val="left"/>
      <w:pPr>
        <w:ind w:left="5040" w:hanging="360"/>
      </w:pPr>
      <w:rPr>
        <w:rFonts w:ascii="Symbol" w:hAnsi="Symbol" w:hint="default"/>
      </w:rPr>
    </w:lvl>
    <w:lvl w:ilvl="7" w:tplc="02887C7E">
      <w:start w:val="1"/>
      <w:numFmt w:val="bullet"/>
      <w:lvlText w:val="o"/>
      <w:lvlJc w:val="left"/>
      <w:pPr>
        <w:ind w:left="5760" w:hanging="360"/>
      </w:pPr>
      <w:rPr>
        <w:rFonts w:ascii="Courier New" w:hAnsi="Courier New" w:cs="Courier New" w:hint="default"/>
      </w:rPr>
    </w:lvl>
    <w:lvl w:ilvl="8" w:tplc="801C3D90">
      <w:start w:val="1"/>
      <w:numFmt w:val="bullet"/>
      <w:lvlText w:val=""/>
      <w:lvlJc w:val="left"/>
      <w:pPr>
        <w:ind w:left="6480" w:hanging="360"/>
      </w:pPr>
      <w:rPr>
        <w:rFonts w:ascii="Wingdings" w:hAnsi="Wingdings" w:hint="default"/>
      </w:rPr>
    </w:lvl>
  </w:abstractNum>
  <w:abstractNum w:abstractNumId="32" w15:restartNumberingAfterBreak="0">
    <w:nsid w:val="773D26B7"/>
    <w:multiLevelType w:val="hybridMultilevel"/>
    <w:tmpl w:val="040224AC"/>
    <w:lvl w:ilvl="0" w:tplc="53B47062">
      <w:start w:val="3"/>
      <w:numFmt w:val="bullet"/>
      <w:lvlText w:val="-"/>
      <w:lvlJc w:val="left"/>
      <w:pPr>
        <w:ind w:left="360" w:hanging="360"/>
      </w:pPr>
      <w:rPr>
        <w:rFonts w:ascii="Arial Narrow" w:eastAsiaTheme="minorHAnsi" w:hAnsi="Arial Narrow" w:cstheme="minorHAnsi" w:hint="default"/>
      </w:rPr>
    </w:lvl>
    <w:lvl w:ilvl="1" w:tplc="C34E27F4">
      <w:start w:val="1"/>
      <w:numFmt w:val="bullet"/>
      <w:lvlText w:val="o"/>
      <w:lvlJc w:val="left"/>
      <w:pPr>
        <w:ind w:left="1440" w:hanging="360"/>
      </w:pPr>
      <w:rPr>
        <w:rFonts w:ascii="Courier New" w:hAnsi="Courier New" w:cs="Courier New" w:hint="default"/>
      </w:rPr>
    </w:lvl>
    <w:lvl w:ilvl="2" w:tplc="3B2A02DA">
      <w:start w:val="1"/>
      <w:numFmt w:val="bullet"/>
      <w:lvlText w:val=""/>
      <w:lvlJc w:val="left"/>
      <w:pPr>
        <w:ind w:left="2160" w:hanging="360"/>
      </w:pPr>
      <w:rPr>
        <w:rFonts w:ascii="Wingdings" w:hAnsi="Wingdings" w:hint="default"/>
      </w:rPr>
    </w:lvl>
    <w:lvl w:ilvl="3" w:tplc="BB58D852">
      <w:start w:val="1"/>
      <w:numFmt w:val="bullet"/>
      <w:lvlText w:val=""/>
      <w:lvlJc w:val="left"/>
      <w:pPr>
        <w:ind w:left="2880" w:hanging="360"/>
      </w:pPr>
      <w:rPr>
        <w:rFonts w:ascii="Symbol" w:hAnsi="Symbol" w:hint="default"/>
      </w:rPr>
    </w:lvl>
    <w:lvl w:ilvl="4" w:tplc="6B262DFA">
      <w:start w:val="1"/>
      <w:numFmt w:val="bullet"/>
      <w:lvlText w:val="o"/>
      <w:lvlJc w:val="left"/>
      <w:pPr>
        <w:ind w:left="3600" w:hanging="360"/>
      </w:pPr>
      <w:rPr>
        <w:rFonts w:ascii="Courier New" w:hAnsi="Courier New" w:cs="Courier New" w:hint="default"/>
      </w:rPr>
    </w:lvl>
    <w:lvl w:ilvl="5" w:tplc="142AD77A">
      <w:start w:val="1"/>
      <w:numFmt w:val="bullet"/>
      <w:lvlText w:val=""/>
      <w:lvlJc w:val="left"/>
      <w:pPr>
        <w:ind w:left="4320" w:hanging="360"/>
      </w:pPr>
      <w:rPr>
        <w:rFonts w:ascii="Wingdings" w:hAnsi="Wingdings" w:hint="default"/>
      </w:rPr>
    </w:lvl>
    <w:lvl w:ilvl="6" w:tplc="004823FE">
      <w:start w:val="1"/>
      <w:numFmt w:val="bullet"/>
      <w:lvlText w:val=""/>
      <w:lvlJc w:val="left"/>
      <w:pPr>
        <w:ind w:left="5040" w:hanging="360"/>
      </w:pPr>
      <w:rPr>
        <w:rFonts w:ascii="Symbol" w:hAnsi="Symbol" w:hint="default"/>
      </w:rPr>
    </w:lvl>
    <w:lvl w:ilvl="7" w:tplc="3558FF60">
      <w:start w:val="1"/>
      <w:numFmt w:val="bullet"/>
      <w:lvlText w:val="o"/>
      <w:lvlJc w:val="left"/>
      <w:pPr>
        <w:ind w:left="5760" w:hanging="360"/>
      </w:pPr>
      <w:rPr>
        <w:rFonts w:ascii="Courier New" w:hAnsi="Courier New" w:cs="Courier New" w:hint="default"/>
      </w:rPr>
    </w:lvl>
    <w:lvl w:ilvl="8" w:tplc="C44C261E">
      <w:start w:val="1"/>
      <w:numFmt w:val="bullet"/>
      <w:lvlText w:val=""/>
      <w:lvlJc w:val="left"/>
      <w:pPr>
        <w:ind w:left="6480" w:hanging="360"/>
      </w:pPr>
      <w:rPr>
        <w:rFonts w:ascii="Wingdings" w:hAnsi="Wingdings" w:hint="default"/>
      </w:rPr>
    </w:lvl>
  </w:abstractNum>
  <w:abstractNum w:abstractNumId="33" w15:restartNumberingAfterBreak="0">
    <w:nsid w:val="783678F6"/>
    <w:multiLevelType w:val="hybridMultilevel"/>
    <w:tmpl w:val="AC82896E"/>
    <w:lvl w:ilvl="0" w:tplc="D2E2C10C">
      <w:start w:val="1"/>
      <w:numFmt w:val="bullet"/>
      <w:lvlText w:val=""/>
      <w:lvlJc w:val="left"/>
      <w:pPr>
        <w:ind w:left="720" w:hanging="360"/>
      </w:pPr>
      <w:rPr>
        <w:rFonts w:ascii="Symbol" w:hAnsi="Symbol" w:hint="default"/>
      </w:rPr>
    </w:lvl>
    <w:lvl w:ilvl="1" w:tplc="63D68E02">
      <w:start w:val="1"/>
      <w:numFmt w:val="bullet"/>
      <w:lvlText w:val="o"/>
      <w:lvlJc w:val="left"/>
      <w:pPr>
        <w:ind w:left="1440" w:hanging="360"/>
      </w:pPr>
      <w:rPr>
        <w:rFonts w:ascii="Courier New" w:hAnsi="Courier New" w:cs="Courier New" w:hint="default"/>
      </w:rPr>
    </w:lvl>
    <w:lvl w:ilvl="2" w:tplc="55E479D4">
      <w:start w:val="1"/>
      <w:numFmt w:val="bullet"/>
      <w:lvlText w:val=""/>
      <w:lvlJc w:val="left"/>
      <w:pPr>
        <w:ind w:left="2160" w:hanging="360"/>
      </w:pPr>
      <w:rPr>
        <w:rFonts w:ascii="Wingdings" w:hAnsi="Wingdings" w:hint="default"/>
      </w:rPr>
    </w:lvl>
    <w:lvl w:ilvl="3" w:tplc="1E38C00E">
      <w:start w:val="1"/>
      <w:numFmt w:val="bullet"/>
      <w:lvlText w:val=""/>
      <w:lvlJc w:val="left"/>
      <w:pPr>
        <w:ind w:left="2880" w:hanging="360"/>
      </w:pPr>
      <w:rPr>
        <w:rFonts w:ascii="Symbol" w:hAnsi="Symbol" w:hint="default"/>
      </w:rPr>
    </w:lvl>
    <w:lvl w:ilvl="4" w:tplc="7F1481F0">
      <w:start w:val="1"/>
      <w:numFmt w:val="bullet"/>
      <w:lvlText w:val="o"/>
      <w:lvlJc w:val="left"/>
      <w:pPr>
        <w:ind w:left="3600" w:hanging="360"/>
      </w:pPr>
      <w:rPr>
        <w:rFonts w:ascii="Courier New" w:hAnsi="Courier New" w:cs="Courier New" w:hint="default"/>
      </w:rPr>
    </w:lvl>
    <w:lvl w:ilvl="5" w:tplc="5E80D346">
      <w:start w:val="1"/>
      <w:numFmt w:val="bullet"/>
      <w:lvlText w:val=""/>
      <w:lvlJc w:val="left"/>
      <w:pPr>
        <w:ind w:left="4320" w:hanging="360"/>
      </w:pPr>
      <w:rPr>
        <w:rFonts w:ascii="Wingdings" w:hAnsi="Wingdings" w:hint="default"/>
      </w:rPr>
    </w:lvl>
    <w:lvl w:ilvl="6" w:tplc="C20E1BB4">
      <w:start w:val="1"/>
      <w:numFmt w:val="bullet"/>
      <w:lvlText w:val=""/>
      <w:lvlJc w:val="left"/>
      <w:pPr>
        <w:ind w:left="5040" w:hanging="360"/>
      </w:pPr>
      <w:rPr>
        <w:rFonts w:ascii="Symbol" w:hAnsi="Symbol" w:hint="default"/>
      </w:rPr>
    </w:lvl>
    <w:lvl w:ilvl="7" w:tplc="0F302926">
      <w:start w:val="1"/>
      <w:numFmt w:val="bullet"/>
      <w:lvlText w:val="o"/>
      <w:lvlJc w:val="left"/>
      <w:pPr>
        <w:ind w:left="5760" w:hanging="360"/>
      </w:pPr>
      <w:rPr>
        <w:rFonts w:ascii="Courier New" w:hAnsi="Courier New" w:cs="Courier New" w:hint="default"/>
      </w:rPr>
    </w:lvl>
    <w:lvl w:ilvl="8" w:tplc="07C8F8EE">
      <w:start w:val="1"/>
      <w:numFmt w:val="bullet"/>
      <w:lvlText w:val=""/>
      <w:lvlJc w:val="left"/>
      <w:pPr>
        <w:ind w:left="6480" w:hanging="360"/>
      </w:pPr>
      <w:rPr>
        <w:rFonts w:ascii="Wingdings" w:hAnsi="Wingdings" w:hint="default"/>
      </w:rPr>
    </w:lvl>
  </w:abstractNum>
  <w:num w:numId="1" w16cid:durableId="1600529672">
    <w:abstractNumId w:val="33"/>
  </w:num>
  <w:num w:numId="2" w16cid:durableId="1794668984">
    <w:abstractNumId w:val="6"/>
  </w:num>
  <w:num w:numId="3" w16cid:durableId="1054155407">
    <w:abstractNumId w:val="18"/>
  </w:num>
  <w:num w:numId="4" w16cid:durableId="1510095371">
    <w:abstractNumId w:val="29"/>
  </w:num>
  <w:num w:numId="5" w16cid:durableId="1488285499">
    <w:abstractNumId w:val="16"/>
  </w:num>
  <w:num w:numId="6" w16cid:durableId="92094736">
    <w:abstractNumId w:val="15"/>
  </w:num>
  <w:num w:numId="7" w16cid:durableId="1371295762">
    <w:abstractNumId w:val="19"/>
  </w:num>
  <w:num w:numId="8" w16cid:durableId="293676278">
    <w:abstractNumId w:val="2"/>
  </w:num>
  <w:num w:numId="9" w16cid:durableId="1985044072">
    <w:abstractNumId w:val="32"/>
  </w:num>
  <w:num w:numId="10" w16cid:durableId="2099909245">
    <w:abstractNumId w:val="14"/>
  </w:num>
  <w:num w:numId="11" w16cid:durableId="2117823088">
    <w:abstractNumId w:val="21"/>
  </w:num>
  <w:num w:numId="12" w16cid:durableId="1934239062">
    <w:abstractNumId w:val="25"/>
  </w:num>
  <w:num w:numId="13" w16cid:durableId="1220897773">
    <w:abstractNumId w:val="12"/>
  </w:num>
  <w:num w:numId="14" w16cid:durableId="1468742644">
    <w:abstractNumId w:val="24"/>
  </w:num>
  <w:num w:numId="15" w16cid:durableId="1926570448">
    <w:abstractNumId w:val="9"/>
  </w:num>
  <w:num w:numId="16" w16cid:durableId="1380323691">
    <w:abstractNumId w:val="3"/>
  </w:num>
  <w:num w:numId="17" w16cid:durableId="1613004536">
    <w:abstractNumId w:val="7"/>
  </w:num>
  <w:num w:numId="18" w16cid:durableId="870073389">
    <w:abstractNumId w:val="17"/>
  </w:num>
  <w:num w:numId="19" w16cid:durableId="1015612742">
    <w:abstractNumId w:val="5"/>
  </w:num>
  <w:num w:numId="20" w16cid:durableId="1275871078">
    <w:abstractNumId w:val="31"/>
  </w:num>
  <w:num w:numId="21" w16cid:durableId="1167669142">
    <w:abstractNumId w:val="4"/>
  </w:num>
  <w:num w:numId="22" w16cid:durableId="1921405900">
    <w:abstractNumId w:val="8"/>
  </w:num>
  <w:num w:numId="23" w16cid:durableId="1043140537">
    <w:abstractNumId w:val="10"/>
  </w:num>
  <w:num w:numId="24" w16cid:durableId="84883034">
    <w:abstractNumId w:val="0"/>
  </w:num>
  <w:num w:numId="25" w16cid:durableId="2106530124">
    <w:abstractNumId w:val="11"/>
  </w:num>
  <w:num w:numId="26" w16cid:durableId="163058422">
    <w:abstractNumId w:val="1"/>
  </w:num>
  <w:num w:numId="27" w16cid:durableId="839151469">
    <w:abstractNumId w:val="27"/>
  </w:num>
  <w:num w:numId="28" w16cid:durableId="1983998085">
    <w:abstractNumId w:val="23"/>
  </w:num>
  <w:num w:numId="29" w16cid:durableId="40179137">
    <w:abstractNumId w:val="20"/>
  </w:num>
  <w:num w:numId="30" w16cid:durableId="290013468">
    <w:abstractNumId w:val="28"/>
  </w:num>
  <w:num w:numId="31" w16cid:durableId="244069824">
    <w:abstractNumId w:val="22"/>
  </w:num>
  <w:num w:numId="32" w16cid:durableId="1160074352">
    <w:abstractNumId w:val="26"/>
  </w:num>
  <w:num w:numId="33" w16cid:durableId="213469118">
    <w:abstractNumId w:val="13"/>
  </w:num>
  <w:num w:numId="34" w16cid:durableId="3953188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04C"/>
    <w:rsid w:val="000669AA"/>
    <w:rsid w:val="002009C4"/>
    <w:rsid w:val="00297A75"/>
    <w:rsid w:val="002E133B"/>
    <w:rsid w:val="00422479"/>
    <w:rsid w:val="004B4A4C"/>
    <w:rsid w:val="004D21F2"/>
    <w:rsid w:val="0057061F"/>
    <w:rsid w:val="007119DB"/>
    <w:rsid w:val="007B251C"/>
    <w:rsid w:val="008A62FF"/>
    <w:rsid w:val="009B004C"/>
    <w:rsid w:val="00E4680C"/>
    <w:rsid w:val="00EC21B9"/>
    <w:rsid w:val="00EC5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10F2"/>
  <w15:docId w15:val="{A8F8F9F8-4B0A-4F16-95A1-C597ABE7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1"/>
    <w:qFormat/>
    <w:pPr>
      <w:tabs>
        <w:tab w:val="left" w:pos="7185"/>
      </w:tabs>
      <w:spacing w:after="60"/>
      <w:outlineLvl w:val="1"/>
    </w:pPr>
    <w:rPr>
      <w:rFonts w:ascii="Arial Narrow" w:hAnsi="Arial Narrow"/>
      <w:b/>
      <w:smallCaps/>
      <w:sz w:val="22"/>
      <w:lang w:val="en-US"/>
    </w:rPr>
  </w:style>
  <w:style w:type="paragraph" w:styleId="Heading3">
    <w:name w:val="heading 3"/>
    <w:basedOn w:val="Normal"/>
    <w:next w:val="Normal"/>
    <w:link w:val="Heading3Char1"/>
    <w:uiPriority w:val="9"/>
    <w:unhideWhenUsed/>
    <w:qFormat/>
    <w:pPr>
      <w:keepNext/>
      <w:spacing w:before="240" w:after="60"/>
      <w:outlineLvl w:val="2"/>
    </w:pPr>
    <w:rPr>
      <w:rFonts w:ascii="Arial Narrow" w:hAnsi="Arial Narrow"/>
      <w:bCs/>
      <w:szCs w:val="26"/>
      <w:lang w:val="en-US"/>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2Char1">
    <w:name w:val="Heading 2 Char1"/>
    <w:basedOn w:val="DefaultParagraphFont"/>
    <w:link w:val="Heading2"/>
    <w:rPr>
      <w:rFonts w:ascii="Arial Narrow" w:eastAsia="Times New Roman" w:hAnsi="Arial Narrow" w:cs="Times New Roman"/>
      <w:b/>
      <w:smallCaps/>
      <w:szCs w:val="24"/>
      <w:lang w:val="en-US" w:eastAsia="hr-HR"/>
    </w:rPr>
  </w:style>
  <w:style w:type="character" w:customStyle="1" w:styleId="Heading3Char1">
    <w:name w:val="Heading 3 Char1"/>
    <w:basedOn w:val="DefaultParagraphFont"/>
    <w:link w:val="Heading3"/>
    <w:rPr>
      <w:rFonts w:ascii="Arial Narrow" w:eastAsia="Times New Roman" w:hAnsi="Arial Narrow" w:cs="Times New Roman"/>
      <w:bCs/>
      <w:sz w:val="24"/>
      <w:szCs w:val="26"/>
      <w:lang w:val="en-US" w:eastAsia="hr-HR"/>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rPr>
      <w:sz w:val="19"/>
      <w:szCs w:val="19"/>
      <w:lang w:val="en-US"/>
    </w:rPr>
  </w:style>
  <w:style w:type="character" w:customStyle="1" w:styleId="BodyTextChar">
    <w:name w:val="Body Text Char"/>
    <w:basedOn w:val="DefaultParagraphFont"/>
    <w:link w:val="BodyText"/>
    <w:rPr>
      <w:rFonts w:ascii="Times New Roman" w:eastAsia="Times New Roman" w:hAnsi="Times New Roman" w:cs="Times New Roman"/>
      <w:sz w:val="19"/>
      <w:szCs w:val="19"/>
      <w:lang w:val="en-US" w:eastAsia="hr-HR"/>
    </w:rPr>
  </w:style>
  <w:style w:type="paragraph" w:customStyle="1" w:styleId="FieldText">
    <w:name w:val="Field Text"/>
    <w:basedOn w:val="Normal"/>
    <w:link w:val="FieldTextChar"/>
    <w:rPr>
      <w:b/>
      <w:sz w:val="19"/>
      <w:szCs w:val="19"/>
      <w:lang w:val="en-US"/>
    </w:rPr>
  </w:style>
  <w:style w:type="character" w:customStyle="1" w:styleId="FieldTextChar">
    <w:name w:val="Field Text Char"/>
    <w:basedOn w:val="DefaultParagraphFont"/>
    <w:link w:val="FieldText"/>
    <w:rPr>
      <w:rFonts w:ascii="Times New Roman" w:eastAsia="Times New Roman" w:hAnsi="Times New Roman" w:cs="Times New Roman"/>
      <w:b/>
      <w:sz w:val="19"/>
      <w:szCs w:val="19"/>
      <w:lang w:val="en-US" w:eastAsia="hr-HR"/>
    </w:rPr>
  </w:style>
  <w:style w:type="paragraph" w:customStyle="1" w:styleId="NoSpacing1">
    <w:name w:val="No Spacing1"/>
    <w:qFormat/>
    <w:pPr>
      <w:spacing w:after="0" w:line="240" w:lineRule="auto"/>
    </w:pPr>
    <w:rPr>
      <w:rFonts w:ascii="Calibri" w:eastAsia="Calibri" w:hAnsi="Calibri" w:cs="Times New Roman"/>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numbering" w:customStyle="1" w:styleId="Stil1">
    <w:name w:val="Stil1"/>
    <w:uiPriority w:val="99"/>
    <w:pPr>
      <w:numPr>
        <w:numId w:val="18"/>
      </w:numPr>
    </w:pPr>
  </w:style>
  <w:style w:type="numbering" w:customStyle="1" w:styleId="Stil2">
    <w:name w:val="Stil2"/>
    <w:uiPriority w:val="99"/>
    <w:pPr>
      <w:numPr>
        <w:numId w:val="21"/>
      </w:numPr>
    </w:pPr>
  </w:style>
  <w:style w:type="numbering" w:customStyle="1" w:styleId="Stil3">
    <w:name w:val="Stil3"/>
    <w:uiPriority w:val="99"/>
    <w:pPr>
      <w:numPr>
        <w:numId w:val="23"/>
      </w:numPr>
    </w:pPr>
  </w:style>
  <w:style w:type="table" w:customStyle="1" w:styleId="Tablicasilabusa">
    <w:name w:val="Tablica silabusa"/>
    <w:basedOn w:val="TableNormal"/>
    <w:uiPriority w:val="99"/>
    <w:pPr>
      <w:spacing w:before="100" w:after="100" w:line="240" w:lineRule="auto"/>
      <w:ind w:left="115" w:right="302"/>
    </w:pPr>
    <w:rPr>
      <w:rFonts w:asciiTheme="majorHAnsi" w:eastAsiaTheme="majorEastAsia" w:hAnsiTheme="majorHAnsi" w:cstheme="majorBidi"/>
      <w:color w:val="595959" w:themeColor="text1" w:themeTint="A6"/>
      <w:sz w:val="20"/>
      <w:szCs w:val="20"/>
      <w:lang w:val="en-US" w:eastAsia="ja-JP"/>
    </w:rPr>
    <w:tblPr>
      <w:tblBorders>
        <w:bottom w:val="single" w:sz="4" w:space="0" w:color="7F7F7F" w:themeColor="text1" w:themeTint="80"/>
        <w:insideH w:val="single" w:sz="4" w:space="0" w:color="A6A6A6" w:themeColor="background1" w:themeShade="A6"/>
      </w:tblBorders>
      <w:tblCellMar>
        <w:left w:w="0" w:type="dxa"/>
        <w:right w:w="0" w:type="dxa"/>
      </w:tblCellMar>
    </w:tblPr>
    <w:tblStylePr w:type="firstRow">
      <w:pPr>
        <w:spacing w:before="100" w:beforeAutospacing="1" w:after="100" w:afterAutospacing="1"/>
      </w:pPr>
      <w:rPr>
        <w:b w:val="0"/>
        <w:color w:val="262626" w:themeColor="text1" w:themeTint="D9"/>
      </w:rPr>
      <w:tblPr/>
      <w:tcPr>
        <w:tcBorders>
          <w:top w:val="single" w:sz="4" w:space="0" w:color="7F7F7F" w:themeColor="text1" w:themeTint="80"/>
          <w:left w:val="none" w:sz="4" w:space="0" w:color="000000"/>
          <w:bottom w:val="single" w:sz="4" w:space="0" w:color="7F7F7F" w:themeColor="text1" w:themeTint="80"/>
          <w:right w:val="none" w:sz="4" w:space="0" w:color="000000"/>
          <w:insideH w:val="none" w:sz="4" w:space="0" w:color="000000"/>
          <w:insideV w:val="none" w:sz="4" w:space="0" w:color="000000"/>
        </w:tcBorders>
      </w:tcPr>
    </w:tblStylePr>
  </w:style>
  <w:style w:type="paragraph" w:styleId="FootnoteText">
    <w:name w:val="footnote text"/>
    <w:basedOn w:val="Normal"/>
    <w:link w:val="FootnoteTextChar1"/>
    <w:uiPriority w:val="99"/>
    <w:semiHidden/>
    <w:unhideWhenUsed/>
    <w:rPr>
      <w:rFonts w:asciiTheme="minorHAnsi" w:eastAsiaTheme="minorHAnsi" w:hAnsiTheme="minorHAnsi" w:cstheme="minorBidi"/>
      <w:sz w:val="20"/>
      <w:szCs w:val="20"/>
      <w:lang w:eastAsia="en-US"/>
    </w:r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ja.punda@kbcsm.hr"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447CB0D6CED249A3DA345D1776CF61" ma:contentTypeVersion="0" ma:contentTypeDescription="Stvaranje novog dokumenta." ma:contentTypeScope="" ma:versionID="6746f776cb6cda10fefe1303c95d326b">
  <xsd:schema xmlns:xsd="http://www.w3.org/2001/XMLSchema" xmlns:xs="http://www.w3.org/2001/XMLSchema" xmlns:p="http://schemas.microsoft.com/office/2006/metadata/properties" targetNamespace="http://schemas.microsoft.com/office/2006/metadata/properties" ma:root="true" ma:fieldsID="b8b5f3248e05cc689270537c622a7b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54EF8-98F2-470F-8FFD-21924BF31055}"/>
</file>

<file path=customXml/itemProps2.xml><?xml version="1.0" encoding="utf-8"?>
<ds:datastoreItem xmlns:ds="http://schemas.openxmlformats.org/officeDocument/2006/customXml" ds:itemID="{AE5C1D08-0471-4CE9-81B3-9EF41DF87959}"/>
</file>

<file path=customXml/itemProps3.xml><?xml version="1.0" encoding="utf-8"?>
<ds:datastoreItem xmlns:ds="http://schemas.openxmlformats.org/officeDocument/2006/customXml" ds:itemID="{BDCA5B92-5047-45FE-A6D0-64F0ED6C50AF}"/>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Čukljek</dc:creator>
  <cp:keywords/>
  <dc:description/>
  <cp:lastModifiedBy>Klaudija Višković</cp:lastModifiedBy>
  <cp:revision>2</cp:revision>
  <dcterms:created xsi:type="dcterms:W3CDTF">2025-11-26T13:38:00Z</dcterms:created>
  <dcterms:modified xsi:type="dcterms:W3CDTF">2025-11-26T13:38:00Z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0x01010007447CB0D6CED249A3DA345D1776CF61</vt:lpwstr>
  </property>
</Properties>
</file>