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83F5" w14:textId="77777777" w:rsidR="00F6790B" w:rsidRDefault="00407FDE">
      <w:r>
        <w:t>Izvedbeni plan kolegija</w:t>
      </w:r>
      <w:r>
        <w:tab/>
      </w:r>
      <w:r>
        <w:tab/>
      </w:r>
      <w:r>
        <w:tab/>
      </w:r>
      <w:r>
        <w:tab/>
      </w:r>
      <w:r>
        <w:tab/>
        <w:t xml:space="preserve">           Katedra za prehranu i analitičke tehnike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4165"/>
        <w:gridCol w:w="700"/>
        <w:gridCol w:w="700"/>
        <w:gridCol w:w="700"/>
        <w:gridCol w:w="701"/>
      </w:tblGrid>
      <w:tr w:rsidR="005C6D68" w14:paraId="4B02A0C6" w14:textId="77777777" w:rsidTr="005C6D68">
        <w:tc>
          <w:tcPr>
            <w:tcW w:w="2322" w:type="dxa"/>
            <w:vMerge w:val="restart"/>
            <w:vAlign w:val="center"/>
          </w:tcPr>
          <w:p w14:paraId="13312A52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603136DF" w14:textId="77777777" w:rsidR="005C6D68" w:rsidRDefault="005C6D68" w:rsidP="005C6D68">
            <w:pPr>
              <w:spacing w:line="360" w:lineRule="auto"/>
            </w:pPr>
          </w:p>
          <w:p w14:paraId="5B12F3DC" w14:textId="0BAB850F" w:rsidR="00781AEE" w:rsidRDefault="00817AD5" w:rsidP="005C6D68">
            <w:pPr>
              <w:spacing w:line="360" w:lineRule="auto"/>
            </w:pPr>
            <w:r>
              <w:t>Kontrola i certifikacija ekološke proizvodnje</w:t>
            </w:r>
          </w:p>
        </w:tc>
        <w:tc>
          <w:tcPr>
            <w:tcW w:w="700" w:type="dxa"/>
          </w:tcPr>
          <w:p w14:paraId="01221984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1439813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7D1F17E2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2CE43CF0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21C4B58C" w14:textId="77777777" w:rsidTr="00BE71EC">
        <w:tc>
          <w:tcPr>
            <w:tcW w:w="2322" w:type="dxa"/>
            <w:vMerge/>
          </w:tcPr>
          <w:p w14:paraId="3EDEA0C0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7DC9B0E6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3D946EE0" w14:textId="2E554209" w:rsidR="005C6D68" w:rsidRDefault="003E4577" w:rsidP="005C6D68">
            <w:pPr>
              <w:spacing w:line="360" w:lineRule="auto"/>
              <w:jc w:val="center"/>
            </w:pPr>
            <w:r>
              <w:t>1</w:t>
            </w:r>
            <w:r w:rsidR="00817AD5">
              <w:t>5</w:t>
            </w:r>
          </w:p>
        </w:tc>
        <w:tc>
          <w:tcPr>
            <w:tcW w:w="700" w:type="dxa"/>
          </w:tcPr>
          <w:p w14:paraId="026E6304" w14:textId="52B88374" w:rsidR="005C6D68" w:rsidRDefault="00F20A6F" w:rsidP="005C6D68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00" w:type="dxa"/>
          </w:tcPr>
          <w:p w14:paraId="5FD9498C" w14:textId="075E11C0" w:rsidR="005C6D68" w:rsidRDefault="00E501DA" w:rsidP="005C6D68">
            <w:pPr>
              <w:spacing w:line="360" w:lineRule="auto"/>
              <w:jc w:val="center"/>
            </w:pPr>
            <w:r>
              <w:t>1</w:t>
            </w:r>
            <w:r w:rsidR="0041676E">
              <w:t>5</w:t>
            </w:r>
          </w:p>
        </w:tc>
        <w:tc>
          <w:tcPr>
            <w:tcW w:w="701" w:type="dxa"/>
          </w:tcPr>
          <w:p w14:paraId="2DE76970" w14:textId="3EDBA6D3" w:rsidR="005C6D68" w:rsidRDefault="0041676E" w:rsidP="005C6D68">
            <w:pPr>
              <w:spacing w:line="360" w:lineRule="auto"/>
              <w:jc w:val="center"/>
            </w:pPr>
            <w:r>
              <w:t>3</w:t>
            </w:r>
          </w:p>
        </w:tc>
      </w:tr>
      <w:tr w:rsidR="004065CE" w14:paraId="6BA06892" w14:textId="77777777" w:rsidTr="0012483B">
        <w:tc>
          <w:tcPr>
            <w:tcW w:w="2322" w:type="dxa"/>
          </w:tcPr>
          <w:p w14:paraId="127576C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3F599B1C" w14:textId="11A12913" w:rsidR="004065CE" w:rsidRDefault="00817AD5" w:rsidP="005C6D68">
            <w:pPr>
              <w:spacing w:line="360" w:lineRule="auto"/>
            </w:pPr>
            <w:r>
              <w:t>Sanitarno inženjerstvo</w:t>
            </w:r>
          </w:p>
        </w:tc>
      </w:tr>
      <w:tr w:rsidR="005C6D68" w14:paraId="33D9EF3B" w14:textId="77777777" w:rsidTr="00015F3A">
        <w:tc>
          <w:tcPr>
            <w:tcW w:w="2322" w:type="dxa"/>
          </w:tcPr>
          <w:p w14:paraId="03D89C5C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27F31784" w14:textId="6EE3A58E" w:rsidR="005C6D68" w:rsidRDefault="00817AD5" w:rsidP="005C6D68">
            <w:pPr>
              <w:spacing w:line="360" w:lineRule="auto"/>
            </w:pPr>
            <w:r>
              <w:t>Dr.sc. Jadranka Roša</w:t>
            </w:r>
          </w:p>
        </w:tc>
      </w:tr>
      <w:tr w:rsidR="005C6D68" w14:paraId="314A0EDE" w14:textId="77777777" w:rsidTr="00A21705">
        <w:tc>
          <w:tcPr>
            <w:tcW w:w="2322" w:type="dxa"/>
          </w:tcPr>
          <w:p w14:paraId="4ABB80D3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164A090E" w14:textId="77A9747A" w:rsidR="005C6D68" w:rsidRDefault="00817AD5" w:rsidP="005C6D68">
            <w:pPr>
              <w:spacing w:line="360" w:lineRule="auto"/>
            </w:pPr>
            <w:r>
              <w:t>Jadranka Roša</w:t>
            </w:r>
          </w:p>
        </w:tc>
      </w:tr>
      <w:tr w:rsidR="005C6D68" w14:paraId="6D4CCC1D" w14:textId="77777777" w:rsidTr="0029488D">
        <w:tc>
          <w:tcPr>
            <w:tcW w:w="2322" w:type="dxa"/>
          </w:tcPr>
          <w:p w14:paraId="012917A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207CC2E0" w14:textId="3AE660FC" w:rsidR="005C6D68" w:rsidRDefault="005C6D68" w:rsidP="005C6D68">
            <w:pPr>
              <w:spacing w:line="360" w:lineRule="auto"/>
            </w:pPr>
          </w:p>
        </w:tc>
      </w:tr>
      <w:tr w:rsidR="005C6D68" w14:paraId="5A7587C5" w14:textId="77777777" w:rsidTr="005C6D68">
        <w:tc>
          <w:tcPr>
            <w:tcW w:w="7887" w:type="dxa"/>
            <w:gridSpan w:val="4"/>
          </w:tcPr>
          <w:p w14:paraId="363F577B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370BCAF2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118DBBC9" w14:textId="77777777" w:rsidTr="005C6D68">
        <w:tc>
          <w:tcPr>
            <w:tcW w:w="2322" w:type="dxa"/>
          </w:tcPr>
          <w:p w14:paraId="69E672F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48D49AB6" w14:textId="3D3148D0" w:rsidR="009304D1" w:rsidRDefault="003E4577" w:rsidP="009263F7">
            <w:r>
              <w:t xml:space="preserve">1. Uvod u </w:t>
            </w:r>
            <w:r w:rsidR="00817AD5">
              <w:t>ekološku proizvodnju</w:t>
            </w:r>
            <w:r w:rsidR="009304D1">
              <w:t xml:space="preserve"> </w:t>
            </w:r>
          </w:p>
          <w:p w14:paraId="1F400811" w14:textId="19DFBEC8" w:rsidR="00407FDE" w:rsidRDefault="009304D1" w:rsidP="009263F7">
            <w:r>
              <w:t xml:space="preserve">2. </w:t>
            </w:r>
            <w:r w:rsidR="00817AD5">
              <w:t>Ciljevi i načela ekološke proizvodnje</w:t>
            </w:r>
          </w:p>
          <w:p w14:paraId="768246BE" w14:textId="03888090" w:rsidR="004212DF" w:rsidRDefault="004212DF" w:rsidP="009263F7">
            <w:r>
              <w:t xml:space="preserve">3. </w:t>
            </w:r>
            <w:r w:rsidR="0029211C">
              <w:t>Pravila za prelazak na ekološku proizvodnju</w:t>
            </w:r>
          </w:p>
          <w:p w14:paraId="7EE0EDAB" w14:textId="2E9CA4CC" w:rsidR="00D553FA" w:rsidRDefault="004212DF" w:rsidP="00D553FA">
            <w:r>
              <w:t>4</w:t>
            </w:r>
            <w:r w:rsidR="00D553FA">
              <w:t xml:space="preserve">. </w:t>
            </w:r>
            <w:r w:rsidR="005F5AEE">
              <w:t>Ekološka proizvodnja bilja i biljnih proizvodna</w:t>
            </w:r>
          </w:p>
          <w:p w14:paraId="160AA2B3" w14:textId="2B0F0DD6" w:rsidR="00D553FA" w:rsidRDefault="004212DF" w:rsidP="009263F7">
            <w:r>
              <w:t xml:space="preserve">5. </w:t>
            </w:r>
            <w:r w:rsidR="005F5AEE">
              <w:t>Ekološka proizvodnja životinjskih proizvoda</w:t>
            </w:r>
          </w:p>
          <w:p w14:paraId="31105DF5" w14:textId="3BBBCB7D" w:rsidR="009304D1" w:rsidRDefault="004212DF" w:rsidP="009263F7">
            <w:r>
              <w:t>6</w:t>
            </w:r>
            <w:r w:rsidR="003E4577">
              <w:t xml:space="preserve">. </w:t>
            </w:r>
            <w:r w:rsidR="005F5AEE">
              <w:t>Ekološka prerada, uvoz i distribucija ekoloških proizvoda</w:t>
            </w:r>
          </w:p>
          <w:p w14:paraId="0218D581" w14:textId="10B38197" w:rsidR="005F5AEE" w:rsidRDefault="004212DF" w:rsidP="009263F7">
            <w:r>
              <w:t>7</w:t>
            </w:r>
            <w:r w:rsidR="003E4577">
              <w:t>.</w:t>
            </w:r>
            <w:r w:rsidR="005F5AEE">
              <w:t xml:space="preserve"> Nadzor i certifikacija</w:t>
            </w:r>
          </w:p>
          <w:p w14:paraId="52D47EE0" w14:textId="22DED07E" w:rsidR="001E206B" w:rsidRDefault="004212DF" w:rsidP="009263F7">
            <w:r>
              <w:t>8</w:t>
            </w:r>
            <w:r w:rsidR="009304D1">
              <w:t xml:space="preserve">. </w:t>
            </w:r>
            <w:r w:rsidR="005F5AEE">
              <w:t>Označavanje i deklariranje ekoloških proizvoda</w:t>
            </w:r>
            <w:r w:rsidR="001E206B">
              <w:t xml:space="preserve"> </w:t>
            </w:r>
          </w:p>
          <w:p w14:paraId="58F13129" w14:textId="5535BAB0" w:rsidR="00380DD3" w:rsidRDefault="00380DD3" w:rsidP="009263F7">
            <w:r>
              <w:t>9. Ekološka proizvodnja i održivi razvoj</w:t>
            </w:r>
          </w:p>
          <w:p w14:paraId="3D143F3A" w14:textId="15C7040F" w:rsidR="0044340D" w:rsidRDefault="00380DD3" w:rsidP="009263F7">
            <w:r>
              <w:t>10</w:t>
            </w:r>
            <w:r w:rsidR="005F5AEE">
              <w:t>. Zakonodavstvo</w:t>
            </w:r>
          </w:p>
          <w:p w14:paraId="5B18BF97" w14:textId="79E148C4" w:rsidR="00407FDE" w:rsidRDefault="00407FDE" w:rsidP="009304D1"/>
        </w:tc>
        <w:tc>
          <w:tcPr>
            <w:tcW w:w="1401" w:type="dxa"/>
            <w:gridSpan w:val="2"/>
          </w:tcPr>
          <w:p w14:paraId="5F7AEF9A" w14:textId="008A6830" w:rsidR="005C6D68" w:rsidRDefault="005F5AEE" w:rsidP="009263F7">
            <w:r>
              <w:t>1</w:t>
            </w:r>
          </w:p>
          <w:p w14:paraId="0A46C86E" w14:textId="2FE019F7" w:rsidR="00407FDE" w:rsidRDefault="005F5AEE" w:rsidP="009263F7">
            <w:r>
              <w:t>1</w:t>
            </w:r>
          </w:p>
          <w:p w14:paraId="7D8EC23A" w14:textId="3EF3C166" w:rsidR="0029211C" w:rsidRDefault="00380DD3" w:rsidP="009263F7">
            <w:r>
              <w:t>1</w:t>
            </w:r>
          </w:p>
          <w:p w14:paraId="723EFC35" w14:textId="043843D4" w:rsidR="004212DF" w:rsidRDefault="00244FEC" w:rsidP="009263F7">
            <w:r>
              <w:t>2</w:t>
            </w:r>
          </w:p>
          <w:p w14:paraId="755E616E" w14:textId="77777777" w:rsidR="004212DF" w:rsidRDefault="004212DF" w:rsidP="009263F7">
            <w:r>
              <w:t>2</w:t>
            </w:r>
          </w:p>
          <w:p w14:paraId="40CCB39E" w14:textId="77777777" w:rsidR="004212DF" w:rsidRDefault="004212DF" w:rsidP="009263F7">
            <w:r>
              <w:t>2</w:t>
            </w:r>
          </w:p>
          <w:p w14:paraId="64243C62" w14:textId="77777777" w:rsidR="005F5AEE" w:rsidRDefault="005F5AEE" w:rsidP="009263F7">
            <w:r>
              <w:t>2</w:t>
            </w:r>
          </w:p>
          <w:p w14:paraId="734434CF" w14:textId="074E5BCB" w:rsidR="004212DF" w:rsidRDefault="00C24CEE" w:rsidP="009263F7">
            <w:r>
              <w:t>1</w:t>
            </w:r>
          </w:p>
          <w:p w14:paraId="22DFDD47" w14:textId="77777777" w:rsidR="00244FEC" w:rsidRDefault="00C24CEE" w:rsidP="005F5AEE">
            <w:r>
              <w:t>2</w:t>
            </w:r>
          </w:p>
          <w:p w14:paraId="2776BF18" w14:textId="0138AA50" w:rsidR="00380DD3" w:rsidRDefault="00380DD3" w:rsidP="005F5AEE">
            <w:r>
              <w:t>1</w:t>
            </w:r>
          </w:p>
        </w:tc>
      </w:tr>
      <w:tr w:rsidR="005C6D68" w14:paraId="7DBCCC39" w14:textId="77777777" w:rsidTr="005C6D68">
        <w:tc>
          <w:tcPr>
            <w:tcW w:w="2322" w:type="dxa"/>
          </w:tcPr>
          <w:p w14:paraId="0569CD1D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46EE82C3" w14:textId="4E2203B5" w:rsidR="00D553FA" w:rsidRDefault="005B5AA4" w:rsidP="009263F7">
            <w:r>
              <w:t xml:space="preserve">1. </w:t>
            </w:r>
            <w:r w:rsidR="005F5AEE">
              <w:t xml:space="preserve">Ekološka proizvodnja u EU i </w:t>
            </w:r>
            <w:r w:rsidR="00FF413C">
              <w:t>R</w:t>
            </w:r>
            <w:r w:rsidR="005F5AEE">
              <w:t xml:space="preserve">epublici Hrvatskoj </w:t>
            </w:r>
          </w:p>
          <w:p w14:paraId="471B59A4" w14:textId="711214CA" w:rsidR="004468C0" w:rsidRDefault="005B5AA4" w:rsidP="009263F7">
            <w:r>
              <w:t xml:space="preserve">2. </w:t>
            </w:r>
            <w:r w:rsidR="00FF413C">
              <w:t xml:space="preserve">Načini prelaska na ekološku proizvodnju </w:t>
            </w:r>
          </w:p>
          <w:p w14:paraId="7F4ACA82" w14:textId="338A5CA9" w:rsidR="005B5AA4" w:rsidRDefault="005B5AA4" w:rsidP="009263F7">
            <w:r>
              <w:t xml:space="preserve">3. </w:t>
            </w:r>
            <w:r w:rsidR="00FF413C">
              <w:t>Karakteristike ekološkog proizvoda</w:t>
            </w:r>
          </w:p>
          <w:p w14:paraId="7347C693" w14:textId="771049EF" w:rsidR="00FF413C" w:rsidRDefault="00D46307" w:rsidP="00FF413C">
            <w:r>
              <w:t xml:space="preserve">4. </w:t>
            </w:r>
            <w:r w:rsidR="00380DD3">
              <w:t xml:space="preserve">Dozvoljena </w:t>
            </w:r>
            <w:r w:rsidR="00FF413C">
              <w:t>sreds</w:t>
            </w:r>
            <w:r w:rsidR="00380DD3">
              <w:t xml:space="preserve">tva zaštite </w:t>
            </w:r>
            <w:r w:rsidR="00FF413C">
              <w:t>u ekološkoj</w:t>
            </w:r>
            <w:r w:rsidR="00380DD3">
              <w:t xml:space="preserve"> proizvodnji</w:t>
            </w:r>
            <w:r w:rsidR="00FF413C">
              <w:t xml:space="preserve"> </w:t>
            </w:r>
          </w:p>
          <w:p w14:paraId="46F1489D" w14:textId="234778B8" w:rsidR="00F20A6F" w:rsidRDefault="00F20A6F" w:rsidP="00FF413C">
            <w:r>
              <w:t xml:space="preserve">5. EU zakonodavstvo </w:t>
            </w:r>
          </w:p>
          <w:p w14:paraId="07EEE90A" w14:textId="2814229F" w:rsidR="00F20A6F" w:rsidRDefault="00F20A6F" w:rsidP="00FF413C">
            <w:r>
              <w:t xml:space="preserve">6. Zakonodavstvo Republike Hrvatske </w:t>
            </w:r>
          </w:p>
          <w:p w14:paraId="6C15CA41" w14:textId="5E11920A" w:rsidR="00D46307" w:rsidRDefault="00D46307" w:rsidP="009263F7"/>
        </w:tc>
        <w:tc>
          <w:tcPr>
            <w:tcW w:w="1401" w:type="dxa"/>
            <w:gridSpan w:val="2"/>
          </w:tcPr>
          <w:p w14:paraId="1AFD0452" w14:textId="6A88C942" w:rsidR="005C6D68" w:rsidRDefault="00FF413C" w:rsidP="009263F7">
            <w:r>
              <w:t>1</w:t>
            </w:r>
          </w:p>
          <w:p w14:paraId="779B760F" w14:textId="77777777" w:rsidR="00D553FA" w:rsidRDefault="005B5AA4" w:rsidP="009263F7">
            <w:r>
              <w:t>1</w:t>
            </w:r>
          </w:p>
          <w:p w14:paraId="220D071A" w14:textId="74EDF370" w:rsidR="004468C0" w:rsidRDefault="00380DD3" w:rsidP="009263F7">
            <w:r>
              <w:t>1</w:t>
            </w:r>
          </w:p>
          <w:p w14:paraId="68D6286A" w14:textId="204E1D38" w:rsidR="004468C0" w:rsidRDefault="00380DD3" w:rsidP="009263F7">
            <w:r>
              <w:t>2</w:t>
            </w:r>
          </w:p>
          <w:p w14:paraId="43A63811" w14:textId="77777777" w:rsidR="00F5327D" w:rsidRDefault="00F20A6F" w:rsidP="009263F7">
            <w:r>
              <w:t>2</w:t>
            </w:r>
          </w:p>
          <w:p w14:paraId="6AA2AC67" w14:textId="5AC1C282" w:rsidR="00F20A6F" w:rsidRDefault="00F20A6F" w:rsidP="009263F7">
            <w:r>
              <w:t>2</w:t>
            </w:r>
          </w:p>
        </w:tc>
      </w:tr>
      <w:tr w:rsidR="005C6D68" w14:paraId="1CE5498E" w14:textId="77777777" w:rsidTr="005C6D68">
        <w:tc>
          <w:tcPr>
            <w:tcW w:w="2322" w:type="dxa"/>
          </w:tcPr>
          <w:p w14:paraId="4EF3A616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3C5A7C5B" w14:textId="77777777" w:rsidR="0041676E" w:rsidRDefault="004563DB" w:rsidP="009263F7">
            <w:r>
              <w:t>1</w:t>
            </w:r>
            <w:r w:rsidR="00380DD3">
              <w:t>.</w:t>
            </w:r>
            <w:r w:rsidR="0041676E">
              <w:t xml:space="preserve"> EU Uredbe 834 i 889</w:t>
            </w:r>
          </w:p>
          <w:p w14:paraId="737C3189" w14:textId="10848465" w:rsidR="0041676E" w:rsidRDefault="0041676E" w:rsidP="009263F7">
            <w:r>
              <w:t>2. Pravilnik o kontrolnom sustavu ekološke proizvodnje</w:t>
            </w:r>
            <w:r w:rsidR="00380DD3">
              <w:t xml:space="preserve"> </w:t>
            </w:r>
          </w:p>
          <w:p w14:paraId="0D2D1205" w14:textId="5E5CFBED" w:rsidR="0093559D" w:rsidRDefault="0041676E" w:rsidP="009263F7">
            <w:r>
              <w:t xml:space="preserve">3. </w:t>
            </w:r>
            <w:r w:rsidR="004563DB">
              <w:t>Prepoznavanje ekoloških proizvoda na tržištu</w:t>
            </w:r>
          </w:p>
          <w:p w14:paraId="5B9405EC" w14:textId="2DEBA1D0" w:rsidR="004563DB" w:rsidRDefault="0041676E" w:rsidP="009263F7">
            <w:r>
              <w:t>4</w:t>
            </w:r>
            <w:r w:rsidR="004563DB">
              <w:t>. Utvrđivanje eventualnih nepravilnosti u označavanju i deklariranju</w:t>
            </w:r>
          </w:p>
          <w:p w14:paraId="0AFF45F5" w14:textId="2501633D" w:rsidR="004563DB" w:rsidRDefault="0041676E" w:rsidP="009263F7">
            <w:r>
              <w:t>5</w:t>
            </w:r>
            <w:r w:rsidR="004563DB">
              <w:t>. Uzorkovanje ekoloških proizvoda</w:t>
            </w:r>
          </w:p>
          <w:p w14:paraId="0B285223" w14:textId="258482D7" w:rsidR="004563DB" w:rsidRDefault="0041676E" w:rsidP="009263F7">
            <w:r>
              <w:t>6</w:t>
            </w:r>
            <w:r w:rsidR="004563DB">
              <w:t xml:space="preserve">. </w:t>
            </w:r>
            <w:r w:rsidR="00E501DA">
              <w:t>Tumačenje laboratorijskih izvještaja</w:t>
            </w:r>
          </w:p>
          <w:p w14:paraId="1D86E5FA" w14:textId="6EBEDB40" w:rsidR="00F73480" w:rsidRDefault="0041676E" w:rsidP="009263F7">
            <w:r>
              <w:t>7</w:t>
            </w:r>
            <w:r w:rsidR="00E501DA">
              <w:t>. Otklanjanje nepravilnosti</w:t>
            </w:r>
          </w:p>
          <w:p w14:paraId="5C26861A" w14:textId="0DE41ADA" w:rsidR="00F20A6F" w:rsidRDefault="0041676E" w:rsidP="009263F7">
            <w:r>
              <w:t>8</w:t>
            </w:r>
            <w:r w:rsidR="00F20A6F">
              <w:t>. Povlačenje proizvoda s tržišta</w:t>
            </w:r>
          </w:p>
          <w:p w14:paraId="5B3164E3" w14:textId="77777777" w:rsidR="0093559D" w:rsidRDefault="0093559D" w:rsidP="009263F7"/>
        </w:tc>
        <w:tc>
          <w:tcPr>
            <w:tcW w:w="1401" w:type="dxa"/>
            <w:gridSpan w:val="2"/>
          </w:tcPr>
          <w:p w14:paraId="1D782FCA" w14:textId="77777777" w:rsidR="005C6D68" w:rsidRDefault="00380DD3" w:rsidP="009263F7">
            <w:r>
              <w:t>2</w:t>
            </w:r>
          </w:p>
          <w:p w14:paraId="6468A90F" w14:textId="77777777" w:rsidR="004563DB" w:rsidRDefault="004563DB" w:rsidP="009263F7">
            <w:r>
              <w:t>2</w:t>
            </w:r>
          </w:p>
          <w:p w14:paraId="61FEE5BE" w14:textId="49F9D827" w:rsidR="004563DB" w:rsidRDefault="0041676E" w:rsidP="009263F7">
            <w:r>
              <w:t>2</w:t>
            </w:r>
          </w:p>
          <w:p w14:paraId="35B74E94" w14:textId="77777777" w:rsidR="004563DB" w:rsidRDefault="004563DB" w:rsidP="009263F7">
            <w:r>
              <w:t>2</w:t>
            </w:r>
          </w:p>
          <w:p w14:paraId="6DB060C6" w14:textId="6E6CAACC" w:rsidR="00E501DA" w:rsidRDefault="00E501DA" w:rsidP="009263F7"/>
          <w:p w14:paraId="4FB36B57" w14:textId="77777777" w:rsidR="00E501DA" w:rsidRDefault="00E501DA" w:rsidP="009263F7">
            <w:r>
              <w:t>2</w:t>
            </w:r>
          </w:p>
          <w:p w14:paraId="3224E411" w14:textId="671D54F6" w:rsidR="00F20A6F" w:rsidRDefault="0041676E" w:rsidP="009263F7">
            <w:r>
              <w:t>2</w:t>
            </w:r>
          </w:p>
          <w:p w14:paraId="127C0A8F" w14:textId="77777777" w:rsidR="0041676E" w:rsidRDefault="0041676E" w:rsidP="009263F7">
            <w:r>
              <w:t>2</w:t>
            </w:r>
          </w:p>
          <w:p w14:paraId="10F833BB" w14:textId="3BADD2B6" w:rsidR="0041676E" w:rsidRDefault="0041676E" w:rsidP="009263F7">
            <w:r>
              <w:t>1</w:t>
            </w:r>
          </w:p>
        </w:tc>
      </w:tr>
      <w:tr w:rsidR="005C6D68" w14:paraId="36AEC697" w14:textId="77777777" w:rsidTr="0056003B">
        <w:tc>
          <w:tcPr>
            <w:tcW w:w="2322" w:type="dxa"/>
          </w:tcPr>
          <w:p w14:paraId="23437E0A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6F471AF9" w14:textId="77777777" w:rsidR="009304D1" w:rsidRDefault="009304D1" w:rsidP="009263F7">
            <w:r>
              <w:t xml:space="preserve">Redovno pohađanje </w:t>
            </w:r>
            <w:r w:rsidR="00244FEC">
              <w:t xml:space="preserve">teorijske nastave </w:t>
            </w:r>
            <w:r w:rsidR="00F5327D">
              <w:t>7</w:t>
            </w:r>
            <w:r w:rsidR="00244FEC">
              <w:t>0%</w:t>
            </w:r>
            <w:r w:rsidR="00D46307">
              <w:t xml:space="preserve"> te </w:t>
            </w:r>
            <w:r>
              <w:t xml:space="preserve">obavezno sudjelovanje na  </w:t>
            </w:r>
            <w:r w:rsidR="001E206B">
              <w:t>seminarima</w:t>
            </w:r>
            <w:r w:rsidR="00F5327D">
              <w:t xml:space="preserve"> (100%)</w:t>
            </w:r>
            <w:r w:rsidR="00D46307">
              <w:t>.</w:t>
            </w:r>
          </w:p>
          <w:p w14:paraId="15E2BE64" w14:textId="77777777" w:rsidR="00922630" w:rsidRDefault="00D46307" w:rsidP="00D13FD0">
            <w:r>
              <w:t>Seminarski rad (pismeni i usmeni) prema unaprijed definiranim temama (minimum 1</w:t>
            </w:r>
            <w:r w:rsidR="00F5327D">
              <w:t>0</w:t>
            </w:r>
            <w:r>
              <w:t xml:space="preserve"> strana uz obavezno navođenje novije literature) te </w:t>
            </w:r>
            <w:r w:rsidR="00D13FD0">
              <w:t>usmena</w:t>
            </w:r>
            <w:r>
              <w:t xml:space="preserve"> prezentacija kroz ppt (</w:t>
            </w:r>
            <w:r w:rsidR="00F5327D">
              <w:t>min. 15 slajdova</w:t>
            </w:r>
            <w:r>
              <w:t>)</w:t>
            </w:r>
          </w:p>
        </w:tc>
      </w:tr>
      <w:tr w:rsidR="005C6D68" w:rsidRPr="000A199D" w14:paraId="44C84BF6" w14:textId="77777777" w:rsidTr="00EE7DD3">
        <w:tc>
          <w:tcPr>
            <w:tcW w:w="2322" w:type="dxa"/>
          </w:tcPr>
          <w:p w14:paraId="6A055489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115D38C7" w14:textId="20667FD6" w:rsidR="00E501DA" w:rsidRPr="000A199D" w:rsidRDefault="00E501DA" w:rsidP="00E501DA">
            <w:pPr>
              <w:jc w:val="both"/>
              <w:rPr>
                <w:rFonts w:cstheme="minorHAnsi"/>
              </w:rPr>
            </w:pPr>
            <w:r w:rsidRPr="000A199D">
              <w:rPr>
                <w:rFonts w:cstheme="minorHAnsi"/>
              </w:rPr>
              <w:t>Kisić, I.: Uvod u ekološku poljoprivredu, sveučilišni udžbenik, Sveučilište u Zagrebu Agronomski fakultet, Zagreb, 2013.</w:t>
            </w:r>
          </w:p>
          <w:p w14:paraId="4057D8F9" w14:textId="77777777" w:rsidR="00E501DA" w:rsidRPr="000A199D" w:rsidRDefault="00E501DA" w:rsidP="00E501DA">
            <w:pPr>
              <w:jc w:val="both"/>
              <w:rPr>
                <w:rFonts w:cstheme="minorHAnsi"/>
              </w:rPr>
            </w:pPr>
            <w:r w:rsidRPr="000A199D">
              <w:rPr>
                <w:rFonts w:cstheme="minorHAnsi"/>
              </w:rPr>
              <w:t>Igrc Barčić, J., Maceljski, M. (2001): Ekološki prihvatljiva zaštita bilja od štetnika, Zrinski Čakovec</w:t>
            </w:r>
          </w:p>
          <w:p w14:paraId="052BA885" w14:textId="77777777" w:rsidR="00E501DA" w:rsidRPr="000A199D" w:rsidRDefault="00E501DA" w:rsidP="00E501DA">
            <w:pPr>
              <w:jc w:val="both"/>
              <w:rPr>
                <w:rFonts w:cstheme="minorHAnsi"/>
              </w:rPr>
            </w:pPr>
            <w:r w:rsidRPr="000A199D">
              <w:rPr>
                <w:rFonts w:cstheme="minorHAnsi"/>
              </w:rPr>
              <w:lastRenderedPageBreak/>
              <w:t>Znaor, D. (1996): Ekološka poljoprivreda, Nakladni zavod Globus, Zagreb.</w:t>
            </w:r>
          </w:p>
          <w:p w14:paraId="76ECA48B" w14:textId="77777777" w:rsidR="00E501DA" w:rsidRPr="000A199D" w:rsidRDefault="00E501DA" w:rsidP="00E501DA">
            <w:pPr>
              <w:jc w:val="both"/>
              <w:rPr>
                <w:rFonts w:cstheme="minorHAnsi"/>
              </w:rPr>
            </w:pPr>
            <w:r w:rsidRPr="000A199D">
              <w:rPr>
                <w:rFonts w:cstheme="minorHAnsi"/>
              </w:rPr>
              <w:t>Benčević, K. (1993): Biokont – osnove biološkog poljodjelstva, MZT RH, Zagreb.</w:t>
            </w:r>
          </w:p>
          <w:p w14:paraId="6F716B78" w14:textId="77777777" w:rsidR="00E501DA" w:rsidRPr="000A199D" w:rsidRDefault="00E501DA" w:rsidP="00E501DA">
            <w:pPr>
              <w:jc w:val="both"/>
              <w:rPr>
                <w:rFonts w:cstheme="minorHAnsi"/>
              </w:rPr>
            </w:pPr>
            <w:r w:rsidRPr="000A199D">
              <w:rPr>
                <w:rFonts w:cstheme="minorHAnsi"/>
              </w:rPr>
              <w:t>Mollison, B. (1996): Uvod u permakulturu, Središnja hrvatska udruga za permakulturu,Split.</w:t>
            </w:r>
          </w:p>
          <w:p w14:paraId="6D34C7E9" w14:textId="77777777" w:rsidR="00E501DA" w:rsidRPr="000A199D" w:rsidRDefault="00E501DA" w:rsidP="00E501DA">
            <w:pPr>
              <w:jc w:val="both"/>
              <w:rPr>
                <w:rFonts w:cstheme="minorHAnsi"/>
              </w:rPr>
            </w:pPr>
            <w:r w:rsidRPr="000A199D">
              <w:rPr>
                <w:rFonts w:cstheme="minorHAnsi"/>
              </w:rPr>
              <w:t>Preporučena literatura</w:t>
            </w:r>
          </w:p>
          <w:p w14:paraId="1CE63673" w14:textId="77777777" w:rsidR="00E501DA" w:rsidRPr="000A199D" w:rsidRDefault="00E501DA" w:rsidP="00E501DA">
            <w:pPr>
              <w:jc w:val="both"/>
              <w:rPr>
                <w:rFonts w:cstheme="minorHAnsi"/>
              </w:rPr>
            </w:pPr>
            <w:r w:rsidRPr="000A199D">
              <w:rPr>
                <w:rFonts w:cstheme="minorHAnsi"/>
              </w:rPr>
              <w:t>Schjonning, P., Elmholt, S., Christensen, B.T. (2004): Managing Soil Quality – Challenges in Modern Agriculture. str. 329, CABI Publishing,</w:t>
            </w:r>
          </w:p>
          <w:p w14:paraId="46C3968B" w14:textId="728D2B13" w:rsidR="00E501DA" w:rsidRPr="000A199D" w:rsidRDefault="00E501DA" w:rsidP="00E501DA">
            <w:pPr>
              <w:jc w:val="both"/>
              <w:rPr>
                <w:rFonts w:cstheme="minorHAnsi"/>
              </w:rPr>
            </w:pPr>
            <w:r w:rsidRPr="000A199D">
              <w:rPr>
                <w:rFonts w:cstheme="minorHAnsi"/>
              </w:rPr>
              <w:t>De Walter, L.F. (2005). Ecological Agriculture and Rural Development in Central and Eastern European Countries.</w:t>
            </w:r>
          </w:p>
          <w:p w14:paraId="08D5132D" w14:textId="48B9D413" w:rsidR="000A199D" w:rsidRDefault="000A199D" w:rsidP="000A199D">
            <w:pPr>
              <w:jc w:val="both"/>
              <w:rPr>
                <w:rFonts w:cstheme="minorHAnsi"/>
              </w:rPr>
            </w:pPr>
            <w:r w:rsidRPr="000A199D">
              <w:rPr>
                <w:rFonts w:cstheme="minorHAnsi"/>
              </w:rPr>
              <w:t>Robert, S. (1999). Organic farming: methods and markets: an introduce to ecological agriculture.</w:t>
            </w:r>
          </w:p>
          <w:p w14:paraId="041C17C3" w14:textId="19D0B7F2" w:rsidR="005F0998" w:rsidRPr="001379AF" w:rsidRDefault="00E11CF8" w:rsidP="00B701D8">
            <w:pPr>
              <w:jc w:val="both"/>
            </w:pPr>
            <w:r w:rsidRPr="001379AF">
              <w:rPr>
                <w:rFonts w:cstheme="minorHAnsi"/>
                <w:shd w:val="clear" w:color="auto" w:fill="FFFFFF"/>
              </w:rPr>
              <w:t>C</w:t>
            </w:r>
            <w:r w:rsidR="00B701D8" w:rsidRPr="001379AF">
              <w:rPr>
                <w:rFonts w:cstheme="minorHAnsi"/>
                <w:shd w:val="clear" w:color="auto" w:fill="FFFFFF"/>
              </w:rPr>
              <w:t>arson R</w:t>
            </w:r>
            <w:r w:rsidRPr="001379AF">
              <w:rPr>
                <w:rFonts w:cstheme="minorHAnsi"/>
                <w:shd w:val="clear" w:color="auto" w:fill="FFFFFF"/>
              </w:rPr>
              <w:t>. (</w:t>
            </w:r>
            <w:r w:rsidR="00B701D8" w:rsidRPr="001379AF">
              <w:rPr>
                <w:rFonts w:cstheme="minorHAnsi"/>
                <w:shd w:val="clear" w:color="auto" w:fill="FFFFFF"/>
              </w:rPr>
              <w:t>2002</w:t>
            </w:r>
            <w:r w:rsidRPr="001379AF">
              <w:rPr>
                <w:rFonts w:cstheme="minorHAnsi"/>
                <w:shd w:val="clear" w:color="auto" w:fill="FFFFFF"/>
              </w:rPr>
              <w:t>). Silent Spring:</w:t>
            </w:r>
            <w:r w:rsidR="00B701D8" w:rsidRPr="001379AF">
              <w:rPr>
                <w:rFonts w:cstheme="minorHAnsi"/>
                <w:shd w:val="clear" w:color="auto" w:fill="FFFFFF"/>
              </w:rPr>
              <w:t xml:space="preserve">First Marin Books- New York, p. 400 </w:t>
            </w:r>
            <w:r w:rsidR="004A07D8" w:rsidRPr="001379AF">
              <w:t xml:space="preserve"> </w:t>
            </w:r>
          </w:p>
        </w:tc>
      </w:tr>
      <w:tr w:rsidR="005C6D68" w14:paraId="31F7AB32" w14:textId="77777777" w:rsidTr="00924545">
        <w:tc>
          <w:tcPr>
            <w:tcW w:w="2322" w:type="dxa"/>
          </w:tcPr>
          <w:p w14:paraId="5316F814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3337FDB2" w14:textId="77777777" w:rsidR="009263F7" w:rsidRDefault="00F5327D" w:rsidP="009263F7">
            <w:r>
              <w:t>Završni ispit (pismeni)</w:t>
            </w:r>
          </w:p>
          <w:p w14:paraId="060C54C2" w14:textId="77777777" w:rsidR="00D46307" w:rsidRDefault="00D46307" w:rsidP="009263F7">
            <w:r>
              <w:t>Kriterij za prolaznost pismenog ispita (prema pravilniku Zdravstvenog veleučilišta 60%)</w:t>
            </w:r>
          </w:p>
          <w:p w14:paraId="221C47B5" w14:textId="77777777" w:rsidR="00922630" w:rsidRDefault="00D46307" w:rsidP="00F5327D">
            <w:r>
              <w:t>Kriterij završne ocjene: završni pismeni ispit, ocjena seminarskog rada</w:t>
            </w:r>
          </w:p>
        </w:tc>
      </w:tr>
      <w:tr w:rsidR="005C6D68" w14:paraId="0E0D7FAC" w14:textId="77777777" w:rsidTr="00CE749F">
        <w:tc>
          <w:tcPr>
            <w:tcW w:w="2322" w:type="dxa"/>
          </w:tcPr>
          <w:p w14:paraId="056F58BC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1BABE749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2CD49DD5" w14:textId="77777777" w:rsidR="005C6D68" w:rsidRDefault="005C6D68" w:rsidP="009263F7">
            <w:r>
              <w:t xml:space="preserve">Raspored ispitnih rokova objavljen je na mrežnim stranicama </w:t>
            </w:r>
          </w:p>
          <w:p w14:paraId="73B7C4B3" w14:textId="77777777" w:rsidR="002E0345" w:rsidRDefault="002E0345" w:rsidP="009263F7">
            <w:pPr>
              <w:rPr>
                <w:b/>
              </w:rPr>
            </w:pPr>
          </w:p>
          <w:p w14:paraId="6C01FC70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233E46CE" w14:textId="77777777" w:rsidR="00D74EE2" w:rsidRDefault="00D74EE2" w:rsidP="00D74EE2">
            <w:r>
              <w:t xml:space="preserve">Raspored konzultacija objavljen je na mrežnim stranicama </w:t>
            </w:r>
          </w:p>
          <w:p w14:paraId="272F18E4" w14:textId="77777777" w:rsidR="009263F7" w:rsidRDefault="009263F7" w:rsidP="009263F7"/>
          <w:p w14:paraId="54DAA451" w14:textId="77777777" w:rsidR="002E0345" w:rsidRDefault="002E0345" w:rsidP="009263F7">
            <w:r>
              <w:t xml:space="preserve">Prezentacije predavanja objavljene su na </w:t>
            </w:r>
            <w:r w:rsidR="00F5327D">
              <w:t xml:space="preserve">mrežnim </w:t>
            </w:r>
            <w:r>
              <w:t>stranic</w:t>
            </w:r>
            <w:r w:rsidR="00F5327D">
              <w:t>ama</w:t>
            </w:r>
          </w:p>
          <w:p w14:paraId="62DE87D2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36E7B10B" w14:textId="77777777" w:rsidR="005C6D68" w:rsidRDefault="005C6D68"/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ADAE" w14:textId="77777777" w:rsidR="00DB7B57" w:rsidRDefault="00DB7B57" w:rsidP="009263F7">
      <w:pPr>
        <w:spacing w:after="0" w:line="240" w:lineRule="auto"/>
      </w:pPr>
      <w:r>
        <w:separator/>
      </w:r>
    </w:p>
  </w:endnote>
  <w:endnote w:type="continuationSeparator" w:id="0">
    <w:p w14:paraId="58CCBBE9" w14:textId="77777777" w:rsidR="00DB7B57" w:rsidRDefault="00DB7B57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3AB6" w14:textId="77777777"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4DB956B6" w14:textId="77777777" w:rsidR="009263F7" w:rsidRDefault="00DB7B57">
        <w:pPr>
          <w:pStyle w:val="Footer"/>
        </w:pPr>
        <w:r>
          <w:rPr>
            <w:noProof/>
            <w:lang w:eastAsia="hr-HR"/>
          </w:rPr>
          <w:pict w14:anchorId="596DD58A">
            <v:rect id="Rectangle 1" o:spid="_x0000_s1025" style="position:absolute;margin-left:0;margin-top:0;width:44.55pt;height:15.1pt;rotation:180;flip:x;z-index:251660288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14:paraId="65A5EE24" w14:textId="77777777" w:rsidR="009263F7" w:rsidRDefault="005D247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 w:rsidR="00E548EC">
                      <w:instrText xml:space="preserve"> PAGE   \* MERGEFORMAT </w:instrText>
                    </w:r>
                    <w:r>
                      <w:fldChar w:fldCharType="separate"/>
                    </w:r>
                    <w:r w:rsidR="004E605F" w:rsidRPr="004E605F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09A5" w14:textId="77777777"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FD31" w14:textId="77777777" w:rsidR="00DB7B57" w:rsidRDefault="00DB7B57" w:rsidP="009263F7">
      <w:pPr>
        <w:spacing w:after="0" w:line="240" w:lineRule="auto"/>
      </w:pPr>
      <w:r>
        <w:separator/>
      </w:r>
    </w:p>
  </w:footnote>
  <w:footnote w:type="continuationSeparator" w:id="0">
    <w:p w14:paraId="464DC3C8" w14:textId="77777777" w:rsidR="00DB7B57" w:rsidRDefault="00DB7B57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D85C" w14:textId="77777777"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6BBC" w14:textId="77777777"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32B9C525" w14:textId="77777777"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BCCD89D" w14:textId="77777777" w:rsidR="002E0345" w:rsidRDefault="006D153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1C9EAD0B" w14:textId="77777777"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1BC3" w14:textId="77777777" w:rsidR="00922630" w:rsidRDefault="00922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D68"/>
    <w:rsid w:val="000A199D"/>
    <w:rsid w:val="000B6138"/>
    <w:rsid w:val="000D0426"/>
    <w:rsid w:val="00131B30"/>
    <w:rsid w:val="001379AF"/>
    <w:rsid w:val="001478F3"/>
    <w:rsid w:val="00166DF6"/>
    <w:rsid w:val="001E206B"/>
    <w:rsid w:val="00244FEC"/>
    <w:rsid w:val="00252805"/>
    <w:rsid w:val="00283425"/>
    <w:rsid w:val="0029211C"/>
    <w:rsid w:val="00295960"/>
    <w:rsid w:val="002E0345"/>
    <w:rsid w:val="0030524E"/>
    <w:rsid w:val="0036413F"/>
    <w:rsid w:val="00367531"/>
    <w:rsid w:val="00380DD3"/>
    <w:rsid w:val="003878C1"/>
    <w:rsid w:val="003A39D7"/>
    <w:rsid w:val="003C08F7"/>
    <w:rsid w:val="003E4577"/>
    <w:rsid w:val="004065CE"/>
    <w:rsid w:val="00407E9F"/>
    <w:rsid w:val="00407FDE"/>
    <w:rsid w:val="0041676E"/>
    <w:rsid w:val="004212DF"/>
    <w:rsid w:val="0044340D"/>
    <w:rsid w:val="004468C0"/>
    <w:rsid w:val="004563DB"/>
    <w:rsid w:val="004A07D8"/>
    <w:rsid w:val="004C4A9E"/>
    <w:rsid w:val="004E605F"/>
    <w:rsid w:val="00522F24"/>
    <w:rsid w:val="005637A8"/>
    <w:rsid w:val="005B5AA4"/>
    <w:rsid w:val="005C6D68"/>
    <w:rsid w:val="005D2471"/>
    <w:rsid w:val="005F0998"/>
    <w:rsid w:val="005F5AEE"/>
    <w:rsid w:val="00614650"/>
    <w:rsid w:val="00663020"/>
    <w:rsid w:val="006A7AD6"/>
    <w:rsid w:val="006B4C49"/>
    <w:rsid w:val="006D1531"/>
    <w:rsid w:val="006F36E6"/>
    <w:rsid w:val="00781AEE"/>
    <w:rsid w:val="00806C3E"/>
    <w:rsid w:val="00813966"/>
    <w:rsid w:val="0081703B"/>
    <w:rsid w:val="00817AD5"/>
    <w:rsid w:val="00844C91"/>
    <w:rsid w:val="00853EA7"/>
    <w:rsid w:val="00876264"/>
    <w:rsid w:val="008D370C"/>
    <w:rsid w:val="008D3CBF"/>
    <w:rsid w:val="008E1C5C"/>
    <w:rsid w:val="00922630"/>
    <w:rsid w:val="009263F7"/>
    <w:rsid w:val="009304D1"/>
    <w:rsid w:val="0093559D"/>
    <w:rsid w:val="009E2349"/>
    <w:rsid w:val="009E7378"/>
    <w:rsid w:val="00A1124F"/>
    <w:rsid w:val="00A222F8"/>
    <w:rsid w:val="00A270A8"/>
    <w:rsid w:val="00B3727C"/>
    <w:rsid w:val="00B37A61"/>
    <w:rsid w:val="00B701D8"/>
    <w:rsid w:val="00BF3F56"/>
    <w:rsid w:val="00BF485D"/>
    <w:rsid w:val="00C24CEE"/>
    <w:rsid w:val="00C511DE"/>
    <w:rsid w:val="00D13FD0"/>
    <w:rsid w:val="00D36F28"/>
    <w:rsid w:val="00D46307"/>
    <w:rsid w:val="00D553FA"/>
    <w:rsid w:val="00D74EE2"/>
    <w:rsid w:val="00DB7B57"/>
    <w:rsid w:val="00DC2101"/>
    <w:rsid w:val="00E11CF8"/>
    <w:rsid w:val="00E24187"/>
    <w:rsid w:val="00E501DA"/>
    <w:rsid w:val="00E548EC"/>
    <w:rsid w:val="00E90C53"/>
    <w:rsid w:val="00EC0A1E"/>
    <w:rsid w:val="00EE7BA5"/>
    <w:rsid w:val="00F079F5"/>
    <w:rsid w:val="00F20648"/>
    <w:rsid w:val="00F20A6F"/>
    <w:rsid w:val="00F45C18"/>
    <w:rsid w:val="00F5327D"/>
    <w:rsid w:val="00F73480"/>
    <w:rsid w:val="00F94484"/>
    <w:rsid w:val="00F956CD"/>
    <w:rsid w:val="00FD3ED1"/>
    <w:rsid w:val="00FF34E3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DBD72"/>
  <w15:docId w15:val="{42CD1341-557F-4AF7-9695-B2D298DE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3C2ED8"/>
    <w:rsid w:val="005F0CBA"/>
    <w:rsid w:val="00622E02"/>
    <w:rsid w:val="00734EB0"/>
    <w:rsid w:val="0076250A"/>
    <w:rsid w:val="007D71A7"/>
    <w:rsid w:val="008B2DD7"/>
    <w:rsid w:val="009716C8"/>
    <w:rsid w:val="00A76569"/>
    <w:rsid w:val="00B20F6E"/>
    <w:rsid w:val="00B546DE"/>
    <w:rsid w:val="00BA0D4F"/>
    <w:rsid w:val="00CE2945"/>
    <w:rsid w:val="00D4392E"/>
    <w:rsid w:val="00E12E7B"/>
    <w:rsid w:val="00E50267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B3FBA-8B80-40D1-A7EB-807D45BE1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F6B52-A4B6-4374-9C9F-5BE3B7BFE728}"/>
</file>

<file path=customXml/itemProps3.xml><?xml version="1.0" encoding="utf-8"?>
<ds:datastoreItem xmlns:ds="http://schemas.openxmlformats.org/officeDocument/2006/customXml" ds:itemID="{7F423D35-ED5F-43BB-86C0-C6057B22429E}"/>
</file>

<file path=customXml/itemProps4.xml><?xml version="1.0" encoding="utf-8"?>
<ds:datastoreItem xmlns:ds="http://schemas.openxmlformats.org/officeDocument/2006/customXml" ds:itemID="{D6153952-0EBC-428B-AB69-F4E107E51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</vt:lpstr>
    </vt:vector>
  </TitlesOfParts>
  <Company>ZDRAVSTVENO VELEUČILIŠTE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Jadranka Roša</cp:lastModifiedBy>
  <cp:revision>10</cp:revision>
  <cp:lastPrinted>2018-10-17T13:23:00Z</cp:lastPrinted>
  <dcterms:created xsi:type="dcterms:W3CDTF">2021-10-20T09:27:00Z</dcterms:created>
  <dcterms:modified xsi:type="dcterms:W3CDTF">2021-10-21T09:58:00Z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