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466769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466769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466769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466769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46B76320" w:rsidR="00A54DBD" w:rsidRPr="00466769" w:rsidRDefault="00971891" w:rsidP="00A774A2">
            <w:pPr>
              <w:pStyle w:val="Naslov2"/>
              <w:rPr>
                <w:bCs/>
                <w:sz w:val="24"/>
              </w:rPr>
            </w:pPr>
            <w:r w:rsidRPr="00466769">
              <w:rPr>
                <w:bCs/>
                <w:sz w:val="24"/>
              </w:rPr>
              <w:t xml:space="preserve">Analiza </w:t>
            </w:r>
            <w:proofErr w:type="spellStart"/>
            <w:r w:rsidRPr="00466769">
              <w:rPr>
                <w:bCs/>
                <w:sz w:val="24"/>
              </w:rPr>
              <w:t>pokreta</w:t>
            </w:r>
            <w:proofErr w:type="spellEnd"/>
            <w:r w:rsidRPr="00466769">
              <w:rPr>
                <w:bCs/>
                <w:sz w:val="24"/>
              </w:rPr>
              <w:t xml:space="preserve"> </w:t>
            </w:r>
            <w:proofErr w:type="spellStart"/>
            <w:r w:rsidRPr="00466769">
              <w:rPr>
                <w:bCs/>
                <w:sz w:val="24"/>
              </w:rPr>
              <w:t>ljudskog</w:t>
            </w:r>
            <w:proofErr w:type="spellEnd"/>
            <w:r w:rsidRPr="00466769">
              <w:rPr>
                <w:bCs/>
                <w:sz w:val="24"/>
              </w:rPr>
              <w:t xml:space="preserve"> </w:t>
            </w:r>
            <w:proofErr w:type="spellStart"/>
            <w:r w:rsidRPr="00466769">
              <w:rPr>
                <w:bCs/>
                <w:sz w:val="24"/>
              </w:rPr>
              <w:t>tijela</w:t>
            </w:r>
            <w:proofErr w:type="spellEnd"/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Pr="00466769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466769"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3F4DAE6D" w:rsidR="003F1AF6" w:rsidRPr="00466769" w:rsidRDefault="00971891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466769">
              <w:rPr>
                <w:rFonts w:ascii="Arial Narrow" w:eastAsia="Calibri" w:hAnsi="Arial Narrow"/>
                <w:b w:val="0"/>
                <w:sz w:val="24"/>
                <w:szCs w:val="24"/>
                <w:lang w:val="hr-HR" w:eastAsia="en-US"/>
              </w:rPr>
              <w:t>Stručni specijalistički diplomski studij fizioterapije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466769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466769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125E5830" w:rsidR="00407F5F" w:rsidRPr="00466769" w:rsidRDefault="00603FA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</w:t>
            </w:r>
            <w:r w:rsidR="00971891" w:rsidRPr="0046676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r.sc. Vesna Filipović, </w:t>
            </w:r>
            <w:proofErr w:type="spellStart"/>
            <w:r w:rsidR="00971891" w:rsidRPr="0046676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prof.struč.stud</w:t>
            </w:r>
            <w:proofErr w:type="spellEnd"/>
            <w:r w:rsidR="00971891" w:rsidRPr="0046676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Pr="00466769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466769"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6C87CE0D" w:rsidR="00CE4A89" w:rsidRPr="00466769" w:rsidRDefault="00971891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46676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Vesna Filipović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466769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466769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466769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46676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466769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466769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71BC2633" w:rsidR="005D2D5C" w:rsidRPr="00466769" w:rsidRDefault="00971891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46676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466769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46676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11B9B6D2" w:rsidR="005D2D5C" w:rsidRPr="00466769" w:rsidRDefault="00971891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46676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466769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466769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Bodovna vrijednost i oblik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466769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46676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1CA74F63" w:rsidR="00CC267B" w:rsidRPr="00466769" w:rsidRDefault="00971891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 w:rsidRPr="0046676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7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466769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466769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46676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46676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2D0ECE53" w:rsidR="00CC267B" w:rsidRPr="00466769" w:rsidRDefault="00971891" w:rsidP="00A774A2">
            <w:pPr>
              <w:pStyle w:val="FieldText"/>
              <w:spacing w:before="60" w:after="60"/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</w:pPr>
            <w:r w:rsidRPr="00466769">
              <w:rPr>
                <w:rFonts w:ascii="Arial Narrow" w:hAnsi="Arial Narrow" w:cs="Arial"/>
                <w:bCs/>
                <w:sz w:val="24"/>
                <w:szCs w:val="24"/>
                <w:lang w:val="hr-HR"/>
              </w:rPr>
              <w:t>25P + 25S + 25KV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466769">
        <w:trPr>
          <w:trHeight w:hRule="exact" w:val="415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02C661" w14:textId="77777777" w:rsidR="0074348F" w:rsidRPr="0074348F" w:rsidRDefault="0074348F" w:rsidP="0074348F">
            <w:pPr>
              <w:rPr>
                <w:rFonts w:ascii="Arial Narrow" w:eastAsia="Calibri" w:hAnsi="Arial Narrow" w:cs="Arial"/>
                <w:bCs/>
                <w:color w:val="000000"/>
              </w:rPr>
            </w:pPr>
            <w:r w:rsidRPr="0074348F">
              <w:rPr>
                <w:rFonts w:ascii="Arial Narrow" w:eastAsia="Calibri" w:hAnsi="Arial Narrow" w:cs="Arial"/>
                <w:bCs/>
                <w:color w:val="000000"/>
              </w:rPr>
              <w:t>Cilj predmeta je ukazati studentima pomoću temeljnih znanja i vještina koja već posjeduju (PNF koncept, Aleksander metoda, VR, motorički testovi namijenjeni zdravoj populaciji) kako pomoću testova/procjene navedenih vještina je moguće provesti procjenu i analizu pokreta ljudskog tijela koja je u određenom momentu specifična za pojedinca i koja nam može ukazati na oblik disfunkcije kao i njezine uzroke.</w:t>
            </w:r>
          </w:p>
          <w:p w14:paraId="4007E75A" w14:textId="77777777" w:rsidR="0074348F" w:rsidRPr="00466769" w:rsidRDefault="00742E37" w:rsidP="0074348F">
            <w:pPr>
              <w:rPr>
                <w:rFonts w:ascii="Arial Narrow" w:eastAsia="Calibri" w:hAnsi="Arial Narrow" w:cs="Arial"/>
                <w:bCs/>
                <w:color w:val="000000"/>
              </w:rPr>
            </w:pPr>
            <w:r w:rsidRPr="00466769"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74348F" w:rsidRPr="00466769">
              <w:rPr>
                <w:rFonts w:ascii="Arial Narrow" w:eastAsia="Calibri" w:hAnsi="Arial Narrow" w:cs="Arial"/>
                <w:bCs/>
                <w:color w:val="000000"/>
              </w:rPr>
              <w:t xml:space="preserve">U provođenju procjene/mjerenja naglasak je na zakonitostima koje se moraju poštivati tijekom postupka procjene. Prikazat će se važnost interpretacije podataka te analize što </w:t>
            </w:r>
          </w:p>
          <w:p w14:paraId="524FA9C4" w14:textId="585FE82F" w:rsidR="0074348F" w:rsidRPr="00466769" w:rsidRDefault="0074348F" w:rsidP="0074348F">
            <w:pPr>
              <w:rPr>
                <w:rFonts w:ascii="Arial Narrow" w:eastAsia="Calibri" w:hAnsi="Arial Narrow" w:cs="Arial"/>
                <w:bCs/>
                <w:color w:val="000000"/>
              </w:rPr>
            </w:pPr>
            <w:r w:rsidRPr="00466769">
              <w:rPr>
                <w:rFonts w:ascii="Arial Narrow" w:eastAsia="Calibri" w:hAnsi="Arial Narrow" w:cs="Arial"/>
                <w:bCs/>
                <w:color w:val="000000"/>
              </w:rPr>
              <w:t>rezultati mjerenja govore o pokretu ljudskog tijela.</w:t>
            </w:r>
          </w:p>
          <w:p w14:paraId="21159254" w14:textId="2DA75208" w:rsidR="00466769" w:rsidRPr="00466769" w:rsidRDefault="00466769" w:rsidP="0074348F">
            <w:pPr>
              <w:rPr>
                <w:rFonts w:ascii="Arial Narrow" w:eastAsia="Calibri" w:hAnsi="Arial Narrow" w:cs="Arial"/>
                <w:bCs/>
                <w:color w:val="000000"/>
              </w:rPr>
            </w:pPr>
            <w:r w:rsidRPr="00466769">
              <w:rPr>
                <w:rFonts w:ascii="Arial Narrow" w:eastAsia="Calibri" w:hAnsi="Arial Narrow" w:cs="Arial"/>
                <w:bCs/>
                <w:color w:val="000000"/>
              </w:rPr>
              <w:t>Tijekom pripreme i izrade seminarskog rada studenti će raditi seminar individualno. Očekuje se u seminarskom radu kritička analiza stručnih i znanstvenih istraživanja u fizioterapiji i u srodnim područjima te vlastiti odabir problema istraživanja koje će student obraditi u preglednom radu kao seminarskom radu.</w:t>
            </w:r>
          </w:p>
          <w:p w14:paraId="47D23F26" w14:textId="2D5533C4" w:rsidR="0074348F" w:rsidRPr="00466769" w:rsidRDefault="00466769" w:rsidP="0074348F">
            <w:pPr>
              <w:rPr>
                <w:rFonts w:ascii="Arial Narrow" w:eastAsia="Calibri" w:hAnsi="Arial Narrow" w:cs="Arial"/>
                <w:bCs/>
                <w:color w:val="000000"/>
              </w:rPr>
            </w:pPr>
            <w:r w:rsidRPr="00466769">
              <w:rPr>
                <w:rFonts w:ascii="Arial Narrow" w:eastAsia="Calibri" w:hAnsi="Arial Narrow" w:cs="Arial"/>
                <w:bCs/>
                <w:color w:val="000000"/>
              </w:rPr>
              <w:t>Studenti će tijekom vježbi raditi u grupama ili parovima, gdje je naglasak na timskoj suradnji.</w:t>
            </w:r>
          </w:p>
          <w:p w14:paraId="033420D2" w14:textId="11AB7B44" w:rsidR="000A69CE" w:rsidRPr="00742E37" w:rsidRDefault="000A69CE" w:rsidP="00466769">
            <w:pPr>
              <w:rPr>
                <w:rFonts w:ascii="Arial Narrow" w:hAnsi="Arial Narrow" w:cs="Arial"/>
              </w:rPr>
            </w:pP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7777777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74348F">
        <w:trPr>
          <w:trHeight w:val="206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755CF33" w14:textId="48F2D873" w:rsidR="00627FA5" w:rsidRPr="00466769" w:rsidRDefault="00155A46" w:rsidP="00466769">
            <w:pPr>
              <w:spacing w:after="200" w:line="276" w:lineRule="auto"/>
              <w:ind w:left="720" w:hanging="360"/>
              <w:contextualSpacing/>
              <w:jc w:val="both"/>
              <w:rPr>
                <w:rFonts w:ascii="Arial Narrow" w:eastAsia="Calibri" w:hAnsi="Arial Narrow" w:cs="Arial"/>
                <w:iCs/>
                <w:color w:val="000000"/>
              </w:rPr>
            </w:pPr>
            <w:r w:rsidRPr="00466769">
              <w:rPr>
                <w:rFonts w:ascii="Arial Narrow" w:eastAsiaTheme="minorHAnsi" w:hAnsi="Arial Narrow"/>
                <w:b/>
                <w:bCs/>
              </w:rPr>
              <w:t>IU1</w:t>
            </w:r>
            <w:r w:rsidR="0074348F" w:rsidRPr="00466769">
              <w:rPr>
                <w:rFonts w:ascii="Arial Narrow" w:eastAsia="Symbol" w:hAnsi="Arial Narrow"/>
                <w:iCs/>
                <w:color w:val="000000"/>
              </w:rPr>
              <w:t xml:space="preserve">         </w:t>
            </w:r>
            <w:r w:rsidR="0074348F" w:rsidRPr="00466769">
              <w:rPr>
                <w:rFonts w:ascii="Arial Narrow" w:eastAsia="Calibri" w:hAnsi="Arial Narrow" w:cs="Arial"/>
                <w:iCs/>
                <w:color w:val="000000"/>
              </w:rPr>
              <w:t>nabrojati i razlikovati primjereni odabir fizioterapijske procjene kao i fizioterapijske intervencije kod osoba sa poteškoćama lokomotornog sustava temeljenim na medicinskoj dokumentaciji</w:t>
            </w:r>
          </w:p>
          <w:p w14:paraId="70A7D01D" w14:textId="72EC8B59" w:rsidR="00232DDB" w:rsidRPr="00466769" w:rsidRDefault="0074348F" w:rsidP="00466769">
            <w:pPr>
              <w:spacing w:before="60" w:after="60"/>
              <w:jc w:val="both"/>
              <w:rPr>
                <w:rFonts w:ascii="Arial Narrow" w:eastAsia="Calibri" w:hAnsi="Arial Narrow" w:cs="Arial"/>
                <w:iCs/>
                <w:color w:val="000000"/>
              </w:rPr>
            </w:pPr>
            <w:r w:rsidRPr="00466769">
              <w:rPr>
                <w:rFonts w:ascii="Arial Narrow" w:eastAsiaTheme="minorHAnsi" w:hAnsi="Arial Narrow"/>
                <w:b/>
                <w:bCs/>
              </w:rPr>
              <w:t xml:space="preserve">     </w:t>
            </w:r>
            <w:r w:rsidR="00466769">
              <w:rPr>
                <w:rFonts w:ascii="Arial Narrow" w:eastAsiaTheme="minorHAnsi" w:hAnsi="Arial Narrow"/>
                <w:b/>
                <w:bCs/>
              </w:rPr>
              <w:t xml:space="preserve">  </w:t>
            </w:r>
            <w:r w:rsidR="00155A46" w:rsidRPr="00466769">
              <w:rPr>
                <w:rFonts w:ascii="Arial Narrow" w:eastAsiaTheme="minorHAnsi" w:hAnsi="Arial Narrow"/>
                <w:b/>
                <w:bCs/>
              </w:rPr>
              <w:t>IU2</w:t>
            </w:r>
            <w:r w:rsidR="00742E37" w:rsidRPr="00466769">
              <w:rPr>
                <w:rFonts w:ascii="Arial Narrow" w:eastAsiaTheme="minorHAnsi" w:hAnsi="Arial Narrow"/>
                <w:b/>
                <w:bCs/>
              </w:rPr>
              <w:t xml:space="preserve"> </w:t>
            </w:r>
            <w:r w:rsidRPr="00466769">
              <w:rPr>
                <w:rFonts w:ascii="Arial Narrow" w:eastAsia="Symbol" w:hAnsi="Arial Narrow"/>
                <w:iCs/>
                <w:color w:val="000000"/>
              </w:rPr>
              <w:t xml:space="preserve">    </w:t>
            </w:r>
            <w:r w:rsidRPr="00466769">
              <w:rPr>
                <w:rFonts w:ascii="Arial Narrow" w:eastAsia="Calibri" w:hAnsi="Arial Narrow" w:cs="Arial"/>
                <w:iCs/>
                <w:color w:val="000000"/>
              </w:rPr>
              <w:t>definirati temeljne principe  i zakonitosti provođenja specifične procjene</w:t>
            </w:r>
          </w:p>
          <w:p w14:paraId="1AC0DAAD" w14:textId="6ADF1B6D" w:rsidR="00232DDB" w:rsidRPr="00466769" w:rsidRDefault="00232DDB" w:rsidP="00466769">
            <w:pPr>
              <w:spacing w:before="60" w:after="60"/>
              <w:jc w:val="both"/>
              <w:rPr>
                <w:rFonts w:ascii="Arial Narrow" w:eastAsia="Calibri" w:hAnsi="Arial Narrow" w:cs="Arial"/>
                <w:iCs/>
                <w:color w:val="000000"/>
              </w:rPr>
            </w:pPr>
            <w:r w:rsidRPr="00466769">
              <w:rPr>
                <w:rFonts w:ascii="Arial Narrow" w:eastAsia="Calibri" w:hAnsi="Arial Narrow" w:cs="Arial"/>
                <w:iCs/>
                <w:color w:val="000000"/>
              </w:rPr>
              <w:t xml:space="preserve">   </w:t>
            </w:r>
            <w:r w:rsidR="0074348F" w:rsidRPr="00466769">
              <w:rPr>
                <w:rFonts w:ascii="Arial Narrow" w:eastAsia="Calibri" w:hAnsi="Arial Narrow" w:cs="Arial"/>
                <w:b/>
                <w:bCs/>
                <w:iCs/>
                <w:color w:val="000000"/>
              </w:rPr>
              <w:t xml:space="preserve"> </w:t>
            </w:r>
            <w:r w:rsidR="00466769">
              <w:rPr>
                <w:rFonts w:ascii="Arial Narrow" w:eastAsia="Calibri" w:hAnsi="Arial Narrow" w:cs="Arial"/>
                <w:b/>
                <w:bCs/>
                <w:iCs/>
                <w:color w:val="000000"/>
              </w:rPr>
              <w:t xml:space="preserve">   </w:t>
            </w:r>
            <w:r w:rsidR="0074348F" w:rsidRPr="00466769">
              <w:rPr>
                <w:rFonts w:ascii="Arial Narrow" w:eastAsia="Calibri" w:hAnsi="Arial Narrow" w:cs="Arial"/>
                <w:b/>
                <w:bCs/>
                <w:iCs/>
                <w:color w:val="000000"/>
              </w:rPr>
              <w:t>IU3</w:t>
            </w:r>
            <w:r w:rsidR="0074348F" w:rsidRPr="00466769">
              <w:rPr>
                <w:rFonts w:ascii="Arial Narrow" w:eastAsia="Calibri" w:hAnsi="Arial Narrow" w:cs="Arial"/>
                <w:iCs/>
                <w:color w:val="000000"/>
              </w:rPr>
              <w:t xml:space="preserve">  </w:t>
            </w:r>
            <w:r w:rsidRPr="00466769">
              <w:rPr>
                <w:rFonts w:ascii="Arial Narrow" w:eastAsia="Calibri" w:hAnsi="Arial Narrow" w:cs="Arial"/>
                <w:iCs/>
                <w:color w:val="000000"/>
              </w:rPr>
              <w:t xml:space="preserve">analizirati i interpretirati rezultate određenog specifičnog testa/procjene </w:t>
            </w:r>
          </w:p>
          <w:p w14:paraId="051E0525" w14:textId="0F53425E" w:rsidR="00232DDB" w:rsidRPr="00466769" w:rsidRDefault="00232DDB" w:rsidP="00466769">
            <w:pPr>
              <w:spacing w:after="200" w:line="276" w:lineRule="auto"/>
              <w:jc w:val="both"/>
              <w:rPr>
                <w:rFonts w:ascii="Arial Narrow" w:eastAsia="Calibri" w:hAnsi="Arial Narrow" w:cs="Arial"/>
                <w:iCs/>
                <w:color w:val="000000"/>
              </w:rPr>
            </w:pPr>
            <w:r w:rsidRPr="00466769">
              <w:rPr>
                <w:rFonts w:ascii="Arial Narrow" w:eastAsia="Calibri" w:hAnsi="Arial Narrow" w:cs="Arial"/>
                <w:iCs/>
                <w:color w:val="000000"/>
              </w:rPr>
              <w:t xml:space="preserve">   </w:t>
            </w:r>
            <w:r w:rsidR="00466769">
              <w:rPr>
                <w:rFonts w:ascii="Arial Narrow" w:eastAsia="Calibri" w:hAnsi="Arial Narrow" w:cs="Arial"/>
                <w:iCs/>
                <w:color w:val="000000"/>
              </w:rPr>
              <w:t xml:space="preserve">   </w:t>
            </w:r>
            <w:r w:rsidRPr="00466769">
              <w:rPr>
                <w:rFonts w:ascii="Arial Narrow" w:eastAsia="Calibri" w:hAnsi="Arial Narrow" w:cs="Arial"/>
                <w:iCs/>
                <w:color w:val="000000"/>
              </w:rPr>
              <w:t xml:space="preserve"> </w:t>
            </w:r>
            <w:r w:rsidRPr="00466769">
              <w:rPr>
                <w:rFonts w:ascii="Arial Narrow" w:eastAsia="Calibri" w:hAnsi="Arial Narrow" w:cs="Arial"/>
                <w:b/>
                <w:bCs/>
                <w:iCs/>
                <w:color w:val="000000"/>
              </w:rPr>
              <w:t>IU4</w:t>
            </w:r>
            <w:r w:rsidRPr="00466769">
              <w:rPr>
                <w:rFonts w:ascii="Arial Narrow" w:eastAsia="Calibri" w:hAnsi="Arial Narrow" w:cs="Arial"/>
                <w:iCs/>
                <w:color w:val="000000"/>
              </w:rPr>
              <w:t xml:space="preserve"> prepoznati povezanost rezultata procjene sa analizom funkcije/pokretanja ljudskog tijela i na </w:t>
            </w:r>
            <w:r w:rsidR="00466769">
              <w:rPr>
                <w:rFonts w:ascii="Arial Narrow" w:eastAsia="Calibri" w:hAnsi="Arial Narrow" w:cs="Arial"/>
                <w:iCs/>
                <w:color w:val="000000"/>
              </w:rPr>
              <w:t xml:space="preserve">    </w:t>
            </w:r>
            <w:r w:rsidRPr="00466769">
              <w:rPr>
                <w:rFonts w:ascii="Arial Narrow" w:eastAsia="Calibri" w:hAnsi="Arial Narrow" w:cs="Arial"/>
                <w:iCs/>
                <w:color w:val="000000"/>
              </w:rPr>
              <w:t>temelju navedenoga planirati fizioterapijski proces</w:t>
            </w:r>
          </w:p>
          <w:p w14:paraId="7E708E97" w14:textId="7E218457" w:rsidR="00232DDB" w:rsidRPr="00466769" w:rsidRDefault="00232DDB" w:rsidP="00466769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iCs/>
                <w:color w:val="000000"/>
              </w:rPr>
            </w:pPr>
            <w:r w:rsidRPr="00466769">
              <w:rPr>
                <w:rFonts w:ascii="Arial Narrow" w:eastAsia="Calibri" w:hAnsi="Arial Narrow" w:cs="Arial"/>
                <w:iCs/>
                <w:color w:val="000000"/>
              </w:rPr>
              <w:t xml:space="preserve">   </w:t>
            </w:r>
            <w:r w:rsidRPr="00466769">
              <w:rPr>
                <w:rFonts w:ascii="Arial Narrow" w:eastAsia="Calibri" w:hAnsi="Arial Narrow" w:cs="Arial"/>
                <w:b/>
                <w:bCs/>
                <w:iCs/>
                <w:color w:val="000000"/>
              </w:rPr>
              <w:t xml:space="preserve"> </w:t>
            </w:r>
            <w:r w:rsidR="00466769">
              <w:rPr>
                <w:rFonts w:ascii="Arial Narrow" w:eastAsia="Calibri" w:hAnsi="Arial Narrow" w:cs="Arial"/>
                <w:b/>
                <w:bCs/>
                <w:iCs/>
                <w:color w:val="000000"/>
              </w:rPr>
              <w:t xml:space="preserve">   </w:t>
            </w:r>
            <w:r w:rsidRPr="00466769">
              <w:rPr>
                <w:rFonts w:ascii="Arial Narrow" w:eastAsia="Calibri" w:hAnsi="Arial Narrow" w:cs="Arial"/>
                <w:b/>
                <w:bCs/>
                <w:iCs/>
                <w:color w:val="000000"/>
              </w:rPr>
              <w:t>IU5</w:t>
            </w:r>
            <w:r w:rsidRPr="00466769">
              <w:rPr>
                <w:rFonts w:ascii="Arial Narrow" w:eastAsia="Calibri" w:hAnsi="Arial Narrow" w:cs="Arial"/>
                <w:iCs/>
                <w:color w:val="000000"/>
              </w:rPr>
              <w:t xml:space="preserve"> </w:t>
            </w:r>
            <w:r w:rsidRPr="00466769">
              <w:rPr>
                <w:rFonts w:ascii="Arial Narrow" w:eastAsia="Symbol" w:hAnsi="Arial Narrow" w:cs="Arial"/>
                <w:iCs/>
                <w:color w:val="000000"/>
              </w:rPr>
              <w:t xml:space="preserve">prepoznati </w:t>
            </w:r>
            <w:r w:rsidRPr="00466769">
              <w:rPr>
                <w:rFonts w:ascii="Arial Narrow" w:eastAsia="Symbol" w:hAnsi="Arial Narrow"/>
                <w:iCs/>
                <w:color w:val="000000"/>
              </w:rPr>
              <w:t xml:space="preserve">i </w:t>
            </w:r>
            <w:r w:rsidRPr="00466769">
              <w:rPr>
                <w:rFonts w:ascii="Arial Narrow" w:eastAsia="Calibri" w:hAnsi="Arial Narrow" w:cs="Arial"/>
                <w:iCs/>
                <w:color w:val="000000"/>
              </w:rPr>
              <w:t xml:space="preserve">definirati mehanizme nastanka disfunkcije  </w:t>
            </w:r>
          </w:p>
          <w:p w14:paraId="3F1B4359" w14:textId="605E844D" w:rsidR="00232DDB" w:rsidRPr="00466769" w:rsidRDefault="00232DDB" w:rsidP="00466769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iCs/>
                <w:color w:val="000000"/>
              </w:rPr>
            </w:pPr>
            <w:r w:rsidRPr="00466769">
              <w:rPr>
                <w:rFonts w:ascii="Arial Narrow" w:eastAsia="Calibri" w:hAnsi="Arial Narrow" w:cs="Arial"/>
                <w:iCs/>
                <w:color w:val="000000"/>
              </w:rPr>
              <w:t xml:space="preserve">    </w:t>
            </w:r>
            <w:r w:rsidR="00466769">
              <w:rPr>
                <w:rFonts w:ascii="Arial Narrow" w:eastAsia="Calibri" w:hAnsi="Arial Narrow" w:cs="Arial"/>
                <w:iCs/>
                <w:color w:val="000000"/>
              </w:rPr>
              <w:t xml:space="preserve">   </w:t>
            </w:r>
            <w:r w:rsidRPr="00466769">
              <w:rPr>
                <w:rFonts w:ascii="Arial Narrow" w:eastAsia="Calibri" w:hAnsi="Arial Narrow" w:cs="Arial"/>
                <w:b/>
                <w:bCs/>
                <w:iCs/>
                <w:color w:val="000000"/>
              </w:rPr>
              <w:t>IU6</w:t>
            </w:r>
            <w:r w:rsidRPr="00466769">
              <w:rPr>
                <w:rFonts w:ascii="Arial Narrow" w:eastAsia="Calibri" w:hAnsi="Arial Narrow" w:cs="Arial"/>
                <w:iCs/>
                <w:color w:val="000000"/>
              </w:rPr>
              <w:t xml:space="preserve"> nabrojati i opisati principe primjene fizioterapijskih postupaka te ulogu timske suradnje</w:t>
            </w:r>
          </w:p>
          <w:p w14:paraId="7D11BC16" w14:textId="614C240B" w:rsidR="00953340" w:rsidRPr="00466769" w:rsidRDefault="00232DDB" w:rsidP="00466769">
            <w:pPr>
              <w:spacing w:after="200" w:line="276" w:lineRule="auto"/>
              <w:jc w:val="both"/>
              <w:rPr>
                <w:rFonts w:ascii="Arial Narrow" w:eastAsia="Calibri" w:hAnsi="Arial Narrow" w:cs="Arial"/>
                <w:iCs/>
                <w:color w:val="000000"/>
              </w:rPr>
            </w:pPr>
            <w:r w:rsidRPr="00466769">
              <w:rPr>
                <w:rFonts w:ascii="Arial Narrow" w:eastAsia="Calibri" w:hAnsi="Arial Narrow" w:cs="Arial"/>
                <w:b/>
                <w:bCs/>
                <w:iCs/>
                <w:color w:val="000000"/>
              </w:rPr>
              <w:t xml:space="preserve">    </w:t>
            </w:r>
            <w:r w:rsidR="00466769">
              <w:rPr>
                <w:rFonts w:ascii="Arial Narrow" w:eastAsia="Calibri" w:hAnsi="Arial Narrow" w:cs="Arial"/>
                <w:b/>
                <w:bCs/>
                <w:iCs/>
                <w:color w:val="000000"/>
              </w:rPr>
              <w:t xml:space="preserve">   </w:t>
            </w:r>
            <w:r w:rsidRPr="00466769">
              <w:rPr>
                <w:rFonts w:ascii="Arial Narrow" w:eastAsia="Calibri" w:hAnsi="Arial Narrow" w:cs="Arial"/>
                <w:b/>
                <w:bCs/>
                <w:iCs/>
                <w:color w:val="000000"/>
              </w:rPr>
              <w:t>IU7</w:t>
            </w:r>
            <w:r w:rsidRPr="00466769">
              <w:rPr>
                <w:rFonts w:ascii="Arial Narrow" w:eastAsia="Calibri" w:hAnsi="Arial Narrow" w:cs="Arial"/>
                <w:iCs/>
                <w:color w:val="000000"/>
              </w:rPr>
              <w:t xml:space="preserve"> kritički analizirati stručna i znanstvena istraživanja u fizioterapiji i srodnim područjima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712ADDE6" w14:textId="74343C34" w:rsidR="006F3757" w:rsidRPr="00466769" w:rsidRDefault="00576ED1" w:rsidP="006F3757">
            <w:pPr>
              <w:rPr>
                <w:rFonts w:ascii="Arial Narrow" w:hAnsi="Arial Narrow"/>
              </w:rPr>
            </w:pPr>
            <w:r w:rsidRPr="00466769">
              <w:rPr>
                <w:rFonts w:ascii="Arial Narrow" w:hAnsi="Arial Narrow" w:cs="Arial"/>
              </w:rPr>
              <w:t>Tema</w:t>
            </w:r>
            <w:r w:rsidR="00864835" w:rsidRPr="00466769">
              <w:rPr>
                <w:rFonts w:ascii="Arial Narrow" w:hAnsi="Arial Narrow" w:cs="Arial"/>
              </w:rPr>
              <w:t>1</w:t>
            </w:r>
            <w:r w:rsidR="006F3757" w:rsidRPr="00466769">
              <w:rPr>
                <w:rFonts w:ascii="Arial Narrow" w:hAnsi="Arial Narrow" w:cs="Arial"/>
              </w:rPr>
              <w:t xml:space="preserve"> </w:t>
            </w:r>
            <w:proofErr w:type="spellStart"/>
            <w:r w:rsidR="006F3757" w:rsidRPr="00466769">
              <w:rPr>
                <w:rFonts w:ascii="Arial Narrow" w:hAnsi="Arial Narrow"/>
              </w:rPr>
              <w:t>Propriocepcija</w:t>
            </w:r>
            <w:proofErr w:type="spellEnd"/>
            <w:r w:rsidR="006F3757" w:rsidRPr="00466769">
              <w:rPr>
                <w:rFonts w:ascii="Arial Narrow" w:hAnsi="Arial Narrow"/>
              </w:rPr>
              <w:t>, Aleksander metoda,  PNF u povijesti fizioterapije, osnovne zakonitosti i filozofija koncepta</w:t>
            </w:r>
            <w:r w:rsidR="001B03A9" w:rsidRPr="00466769">
              <w:rPr>
                <w:rFonts w:ascii="Arial Narrow" w:hAnsi="Arial Narrow"/>
              </w:rPr>
              <w:t>.</w:t>
            </w:r>
            <w:r w:rsidR="006F3757" w:rsidRPr="00466769">
              <w:rPr>
                <w:rFonts w:ascii="Arial Narrow" w:hAnsi="Arial Narrow"/>
              </w:rPr>
              <w:t xml:space="preserve"> 10P + </w:t>
            </w:r>
            <w:r w:rsidR="001B03A9" w:rsidRPr="00466769">
              <w:rPr>
                <w:rFonts w:ascii="Arial Narrow" w:hAnsi="Arial Narrow"/>
              </w:rPr>
              <w:t xml:space="preserve">Demonstracija i primjena kao procjena. </w:t>
            </w:r>
            <w:r w:rsidR="006F3757" w:rsidRPr="00466769">
              <w:rPr>
                <w:rFonts w:ascii="Arial Narrow" w:hAnsi="Arial Narrow"/>
              </w:rPr>
              <w:t>10V</w:t>
            </w:r>
          </w:p>
          <w:p w14:paraId="3298F23A" w14:textId="74FABB47" w:rsidR="006F3757" w:rsidRPr="00466769" w:rsidRDefault="00864835" w:rsidP="006F3757">
            <w:pPr>
              <w:rPr>
                <w:rFonts w:ascii="Arial Narrow" w:hAnsi="Arial Narrow"/>
              </w:rPr>
            </w:pPr>
            <w:r w:rsidRPr="00466769">
              <w:rPr>
                <w:rFonts w:ascii="Arial Narrow" w:hAnsi="Arial Narrow" w:cs="Arial"/>
              </w:rPr>
              <w:lastRenderedPageBreak/>
              <w:t>Tema 2</w:t>
            </w:r>
            <w:r w:rsidR="006F3757" w:rsidRPr="00466769">
              <w:rPr>
                <w:rFonts w:ascii="Arial Narrow" w:hAnsi="Arial Narrow" w:cs="Arial"/>
              </w:rPr>
              <w:t xml:space="preserve"> </w:t>
            </w:r>
            <w:r w:rsidRPr="00466769">
              <w:rPr>
                <w:rFonts w:ascii="Arial Narrow" w:hAnsi="Arial Narrow" w:cs="Arial"/>
              </w:rPr>
              <w:t xml:space="preserve"> </w:t>
            </w:r>
            <w:r w:rsidR="006F3757" w:rsidRPr="00466769">
              <w:rPr>
                <w:rFonts w:ascii="Arial Narrow" w:hAnsi="Arial Narrow"/>
              </w:rPr>
              <w:t>VR u fizioterapiji. Znanstveni projekt i SUDIKK-sustav za dijagnozu i kontrolu kretanja prema</w:t>
            </w:r>
            <w:r w:rsidR="001B03A9" w:rsidRPr="00466769">
              <w:rPr>
                <w:rFonts w:ascii="Arial Narrow" w:hAnsi="Arial Narrow"/>
              </w:rPr>
              <w:t>.</w:t>
            </w:r>
            <w:r w:rsidR="006F3757" w:rsidRPr="00466769">
              <w:rPr>
                <w:rFonts w:ascii="Arial Narrow" w:hAnsi="Arial Narrow"/>
              </w:rPr>
              <w:t xml:space="preserve"> VR. 10P + </w:t>
            </w:r>
            <w:r w:rsidR="001B03A9" w:rsidRPr="00466769">
              <w:rPr>
                <w:rFonts w:ascii="Arial Narrow" w:hAnsi="Arial Narrow"/>
              </w:rPr>
              <w:t xml:space="preserve">Demonstracija i primjena kao procjena. </w:t>
            </w:r>
            <w:r w:rsidR="006F3757" w:rsidRPr="00466769">
              <w:rPr>
                <w:rFonts w:ascii="Arial Narrow" w:hAnsi="Arial Narrow"/>
              </w:rPr>
              <w:t>10V.</w:t>
            </w:r>
          </w:p>
          <w:p w14:paraId="6BC9D4DE" w14:textId="2D80754E" w:rsidR="006F3757" w:rsidRPr="00466769" w:rsidRDefault="006F3757" w:rsidP="006F3757">
            <w:pPr>
              <w:rPr>
                <w:rFonts w:ascii="Arial Narrow" w:hAnsi="Arial Narrow"/>
              </w:rPr>
            </w:pPr>
            <w:r w:rsidRPr="00466769">
              <w:rPr>
                <w:rFonts w:ascii="Arial Narrow" w:hAnsi="Arial Narrow"/>
              </w:rPr>
              <w:t xml:space="preserve">Tema3 Motorički testovi procjene u fizioterapiji i testovi koordinacije. 5P + </w:t>
            </w:r>
            <w:r w:rsidR="001B03A9" w:rsidRPr="00466769">
              <w:rPr>
                <w:rFonts w:ascii="Arial Narrow" w:hAnsi="Arial Narrow"/>
              </w:rPr>
              <w:t>Demonstracija i primjena kao procjena. 5V.</w:t>
            </w:r>
          </w:p>
          <w:p w14:paraId="499C478E" w14:textId="00D03B2E" w:rsidR="001B03A9" w:rsidRPr="00466769" w:rsidRDefault="001B03A9" w:rsidP="001B03A9">
            <w:pPr>
              <w:rPr>
                <w:rFonts w:ascii="Arial Narrow" w:hAnsi="Arial Narrow"/>
              </w:rPr>
            </w:pPr>
            <w:r w:rsidRPr="00466769">
              <w:rPr>
                <w:rFonts w:ascii="Arial Narrow" w:hAnsi="Arial Narrow"/>
              </w:rPr>
              <w:t>Tema4 Upute i diskusija o principima i zakonitostima izrade preglednog rada kao stručnog rada i njegove prezentacije. 5S</w:t>
            </w:r>
          </w:p>
          <w:p w14:paraId="05BA7C2C" w14:textId="02F74686" w:rsidR="001B03A9" w:rsidRPr="00466769" w:rsidRDefault="001B03A9" w:rsidP="001B03A9">
            <w:pPr>
              <w:rPr>
                <w:rFonts w:ascii="Arial Narrow" w:hAnsi="Arial Narrow"/>
              </w:rPr>
            </w:pPr>
            <w:r w:rsidRPr="00466769">
              <w:rPr>
                <w:rFonts w:ascii="Arial Narrow" w:hAnsi="Arial Narrow"/>
              </w:rPr>
              <w:t>Tema5 Pregledni rad kao stručni rad (seminarski rad) i prezentacija. Problem istraživanja je analiza pokreta kojom se student bavi u kliničkoj praksi ili kojom bi se želio baviti u kliničkoj praksi. 15S</w:t>
            </w:r>
          </w:p>
          <w:p w14:paraId="4E0297DE" w14:textId="304AB1F7" w:rsidR="001B03A9" w:rsidRPr="00466769" w:rsidRDefault="001B03A9" w:rsidP="001B03A9">
            <w:pPr>
              <w:rPr>
                <w:rFonts w:ascii="Arial Narrow" w:hAnsi="Arial Narrow"/>
              </w:rPr>
            </w:pPr>
            <w:r w:rsidRPr="00466769">
              <w:rPr>
                <w:rFonts w:ascii="Arial Narrow" w:hAnsi="Arial Narrow"/>
              </w:rPr>
              <w:t>Tema6 Diskusija i procjena uspješnosti odrađenog seminarskog zadatka studenata. 5S</w:t>
            </w:r>
          </w:p>
          <w:p w14:paraId="0B3988EC" w14:textId="0A12EDE7" w:rsidR="00576ED1" w:rsidRPr="00466769" w:rsidRDefault="001B03A9" w:rsidP="001B03A9">
            <w:pPr>
              <w:rPr>
                <w:rFonts w:ascii="Arial Narrow" w:hAnsi="Arial Narrow"/>
              </w:rPr>
            </w:pPr>
            <w:r w:rsidRPr="00466769">
              <w:rPr>
                <w:rFonts w:ascii="Arial Narrow" w:hAnsi="Arial Narrow"/>
              </w:rPr>
              <w:t xml:space="preserve"> 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603FA7">
        <w:trPr>
          <w:trHeight w:val="1613"/>
        </w:trPr>
        <w:tc>
          <w:tcPr>
            <w:tcW w:w="5000" w:type="pct"/>
          </w:tcPr>
          <w:p w14:paraId="766A4257" w14:textId="77777777" w:rsidR="001A766D" w:rsidRDefault="001A766D" w:rsidP="001A766D">
            <w:pPr>
              <w:pStyle w:val="Odlomakpopisa"/>
              <w:numPr>
                <w:ilvl w:val="0"/>
                <w:numId w:val="17"/>
              </w:numPr>
              <w:spacing w:before="60" w:after="60"/>
              <w:ind w:left="602" w:hanging="284"/>
              <w:contextualSpacing w:val="0"/>
              <w:rPr>
                <w:rFonts w:ascii="Arial Narrow" w:hAnsi="Arial Narrow"/>
              </w:rPr>
            </w:pPr>
            <w:r w:rsidRPr="001F4249">
              <w:rPr>
                <w:rFonts w:ascii="Arial Narrow" w:hAnsi="Arial Narrow"/>
              </w:rPr>
              <w:t>Prisu</w:t>
            </w:r>
            <w:r>
              <w:rPr>
                <w:rFonts w:ascii="Arial Narrow" w:hAnsi="Arial Narrow"/>
              </w:rPr>
              <w:t>stvovanje</w:t>
            </w:r>
            <w:r w:rsidRPr="001F4249">
              <w:rPr>
                <w:rFonts w:ascii="Arial Narrow" w:hAnsi="Arial Narrow"/>
              </w:rPr>
              <w:t xml:space="preserve"> nastavi</w:t>
            </w:r>
          </w:p>
          <w:p w14:paraId="0ACA6698" w14:textId="77777777" w:rsidR="00F612D6" w:rsidRDefault="00F612D6" w:rsidP="00F612D6">
            <w:pPr>
              <w:pStyle w:val="Odlomakpopisa"/>
              <w:spacing w:before="60" w:after="60"/>
              <w:ind w:left="601"/>
              <w:rPr>
                <w:rFonts w:ascii="Arial Narrow" w:hAnsi="Arial Narrow"/>
              </w:rPr>
            </w:pPr>
          </w:p>
          <w:p w14:paraId="79CBBD34" w14:textId="587D8FD9" w:rsidR="001A766D" w:rsidRDefault="001A766D" w:rsidP="001A766D">
            <w:pPr>
              <w:pStyle w:val="Odlomakpopisa"/>
              <w:numPr>
                <w:ilvl w:val="0"/>
                <w:numId w:val="17"/>
              </w:numPr>
              <w:spacing w:before="60" w:after="60"/>
              <w:ind w:left="601" w:hanging="283"/>
              <w:rPr>
                <w:rFonts w:ascii="Arial Narrow" w:hAnsi="Arial Narrow"/>
              </w:rPr>
            </w:pPr>
            <w:r w:rsidRPr="001F4249">
              <w:rPr>
                <w:rFonts w:ascii="Arial Narrow" w:hAnsi="Arial Narrow"/>
              </w:rPr>
              <w:t>Aktivno sudjelovanje u nastavi</w:t>
            </w:r>
            <w:r w:rsidR="006F3757">
              <w:rPr>
                <w:rFonts w:ascii="Arial Narrow" w:hAnsi="Arial Narrow"/>
              </w:rPr>
              <w:t xml:space="preserve"> </w:t>
            </w:r>
          </w:p>
          <w:p w14:paraId="34C9EB2B" w14:textId="77777777" w:rsidR="006F3757" w:rsidRPr="006F3757" w:rsidRDefault="006F3757" w:rsidP="006F3757">
            <w:pPr>
              <w:pStyle w:val="Odlomakpopisa"/>
              <w:rPr>
                <w:rFonts w:ascii="Arial Narrow" w:hAnsi="Arial Narrow"/>
              </w:rPr>
            </w:pPr>
          </w:p>
          <w:p w14:paraId="1869FADF" w14:textId="24A65EF8" w:rsidR="006F3757" w:rsidRDefault="006F3757" w:rsidP="001A766D">
            <w:pPr>
              <w:pStyle w:val="Odlomakpopisa"/>
              <w:numPr>
                <w:ilvl w:val="0"/>
                <w:numId w:val="17"/>
              </w:numPr>
              <w:spacing w:before="60" w:after="60"/>
              <w:ind w:left="601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Izrada seminarskog rada</w:t>
            </w:r>
          </w:p>
          <w:p w14:paraId="155D789C" w14:textId="2D967032" w:rsidR="001A766D" w:rsidRDefault="001A766D" w:rsidP="00F00968">
            <w:pPr>
              <w:pStyle w:val="Odlomakpopisa"/>
              <w:spacing w:before="60" w:after="60"/>
              <w:ind w:left="1169"/>
              <w:contextualSpacing w:val="0"/>
              <w:rPr>
                <w:rFonts w:ascii="Arial Narrow" w:hAnsi="Arial Narrow"/>
              </w:rPr>
            </w:pPr>
          </w:p>
          <w:p w14:paraId="3FFBBD14" w14:textId="37901926" w:rsidR="001A766D" w:rsidRDefault="001A766D" w:rsidP="001A766D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1B2E40ED" w:rsidR="001727D7" w:rsidRDefault="006F3757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Ocjenu čini: prisustvovanje nastavi, izrada seminarskog rada i sudjelovanje na vježbama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603FA7">
        <w:trPr>
          <w:trHeight w:val="5313"/>
        </w:trPr>
        <w:tc>
          <w:tcPr>
            <w:tcW w:w="5000" w:type="pct"/>
            <w:vAlign w:val="center"/>
          </w:tcPr>
          <w:p w14:paraId="7F748C0F" w14:textId="77777777" w:rsidR="00232DDB" w:rsidRPr="00603FA7" w:rsidRDefault="00232DDB" w:rsidP="00232DDB">
            <w:pPr>
              <w:pStyle w:val="Odlomakpopisa"/>
              <w:numPr>
                <w:ilvl w:val="0"/>
                <w:numId w:val="33"/>
              </w:numPr>
              <w:spacing w:before="120"/>
              <w:jc w:val="both"/>
              <w:rPr>
                <w:rFonts w:ascii="Arial Narrow" w:eastAsia="Calibri" w:hAnsi="Arial Narrow" w:cstheme="minorHAnsi"/>
                <w:i/>
                <w:iCs/>
                <w:color w:val="000000"/>
              </w:rPr>
            </w:pPr>
            <w:r w:rsidRPr="00603FA7">
              <w:rPr>
                <w:rFonts w:ascii="Arial Narrow" w:eastAsia="Calibri" w:hAnsi="Arial Narrow" w:cstheme="minorHAnsi"/>
                <w:color w:val="000000"/>
              </w:rPr>
              <w:t xml:space="preserve">Filipović, V. (2011) VR u programu fizioterapije kod pacijenata s </w:t>
            </w:r>
            <w:proofErr w:type="spellStart"/>
            <w:r w:rsidRPr="00603FA7">
              <w:rPr>
                <w:rFonts w:ascii="Arial Narrow" w:eastAsia="Calibri" w:hAnsi="Arial Narrow" w:cstheme="minorHAnsi"/>
                <w:color w:val="000000"/>
              </w:rPr>
              <w:t>idiopatskom</w:t>
            </w:r>
            <w:proofErr w:type="spellEnd"/>
            <w:r w:rsidRPr="00603FA7">
              <w:rPr>
                <w:rFonts w:ascii="Arial Narrow" w:eastAsia="Calibri" w:hAnsi="Arial Narrow" w:cstheme="minorHAnsi"/>
                <w:color w:val="000000"/>
              </w:rPr>
              <w:t xml:space="preserve"> adolescentnom skoliozom. (Disertacija) Kineziološki fakultet Sveučilišta u Zagrebu.</w:t>
            </w:r>
          </w:p>
          <w:p w14:paraId="352E0B2B" w14:textId="77777777" w:rsidR="00232DDB" w:rsidRPr="00603FA7" w:rsidRDefault="00232DDB" w:rsidP="00232DDB">
            <w:pPr>
              <w:pStyle w:val="Odlomakpopisa"/>
              <w:numPr>
                <w:ilvl w:val="0"/>
                <w:numId w:val="33"/>
              </w:numPr>
              <w:spacing w:before="120"/>
              <w:jc w:val="both"/>
              <w:rPr>
                <w:rFonts w:ascii="Arial Narrow" w:eastAsia="Calibri" w:hAnsi="Arial Narrow" w:cstheme="minorHAnsi"/>
                <w:color w:val="000000"/>
              </w:rPr>
            </w:pPr>
            <w:r w:rsidRPr="00603FA7">
              <w:rPr>
                <w:rFonts w:ascii="Arial Narrow" w:eastAsia="Calibri" w:hAnsi="Arial Narrow" w:cstheme="minorHAnsi"/>
                <w:color w:val="000000"/>
              </w:rPr>
              <w:t xml:space="preserve">Filipović, V. (2003) </w:t>
            </w:r>
            <w:proofErr w:type="spellStart"/>
            <w:r w:rsidRPr="00603FA7">
              <w:rPr>
                <w:rFonts w:ascii="Arial Narrow" w:eastAsia="Calibri" w:hAnsi="Arial Narrow" w:cstheme="minorHAnsi"/>
                <w:color w:val="000000"/>
              </w:rPr>
              <w:t>Biomehanička</w:t>
            </w:r>
            <w:proofErr w:type="spellEnd"/>
            <w:r w:rsidRPr="00603FA7">
              <w:rPr>
                <w:rFonts w:ascii="Arial Narrow" w:eastAsia="Calibri" w:hAnsi="Arial Narrow" w:cstheme="minorHAnsi"/>
                <w:color w:val="000000"/>
              </w:rPr>
              <w:t xml:space="preserve"> analiza </w:t>
            </w:r>
            <w:proofErr w:type="spellStart"/>
            <w:r w:rsidRPr="00603FA7">
              <w:rPr>
                <w:rFonts w:ascii="Arial Narrow" w:eastAsia="Calibri" w:hAnsi="Arial Narrow" w:cstheme="minorHAnsi"/>
                <w:color w:val="000000"/>
              </w:rPr>
              <w:t>lokomocije</w:t>
            </w:r>
            <w:proofErr w:type="spellEnd"/>
            <w:r w:rsidRPr="00603FA7">
              <w:rPr>
                <w:rFonts w:ascii="Arial Narrow" w:eastAsia="Calibri" w:hAnsi="Arial Narrow" w:cstheme="minorHAnsi"/>
                <w:color w:val="000000"/>
              </w:rPr>
              <w:t xml:space="preserve">  i </w:t>
            </w:r>
            <w:proofErr w:type="spellStart"/>
            <w:r w:rsidRPr="00603FA7">
              <w:rPr>
                <w:rFonts w:ascii="Arial Narrow" w:eastAsia="Calibri" w:hAnsi="Arial Narrow" w:cstheme="minorHAnsi"/>
                <w:color w:val="000000"/>
              </w:rPr>
              <w:t>posturalnih</w:t>
            </w:r>
            <w:proofErr w:type="spellEnd"/>
            <w:r w:rsidRPr="00603FA7">
              <w:rPr>
                <w:rFonts w:ascii="Arial Narrow" w:eastAsia="Calibri" w:hAnsi="Arial Narrow" w:cstheme="minorHAnsi"/>
                <w:color w:val="000000"/>
              </w:rPr>
              <w:t xml:space="preserve"> svojstava kod </w:t>
            </w:r>
            <w:proofErr w:type="spellStart"/>
            <w:r w:rsidRPr="00603FA7">
              <w:rPr>
                <w:rFonts w:ascii="Arial Narrow" w:eastAsia="Calibri" w:hAnsi="Arial Narrow" w:cstheme="minorHAnsi"/>
                <w:color w:val="000000"/>
              </w:rPr>
              <w:t>idiopatskih</w:t>
            </w:r>
            <w:proofErr w:type="spellEnd"/>
            <w:r w:rsidRPr="00603FA7">
              <w:rPr>
                <w:rFonts w:ascii="Arial Narrow" w:eastAsia="Calibri" w:hAnsi="Arial Narrow" w:cstheme="minorHAnsi"/>
                <w:color w:val="000000"/>
              </w:rPr>
              <w:t xml:space="preserve"> adolescentnih skolioza (Magistarski rad) Kineziološki fakultet Sveučilišta u Zagrebu. </w:t>
            </w:r>
          </w:p>
          <w:p w14:paraId="426F43DE" w14:textId="77777777" w:rsidR="00232DDB" w:rsidRPr="00603FA7" w:rsidRDefault="00232DDB" w:rsidP="00232DDB">
            <w:pPr>
              <w:pStyle w:val="Odlomakpopisa"/>
              <w:numPr>
                <w:ilvl w:val="0"/>
                <w:numId w:val="33"/>
              </w:numPr>
              <w:rPr>
                <w:rFonts w:ascii="Arial Narrow" w:hAnsi="Arial Narrow" w:cstheme="minorHAnsi"/>
              </w:rPr>
            </w:pPr>
            <w:r w:rsidRPr="00603FA7">
              <w:rPr>
                <w:rFonts w:ascii="Arial Narrow" w:hAnsi="Arial Narrow" w:cstheme="minorHAnsi"/>
              </w:rPr>
              <w:t xml:space="preserve">F. </w:t>
            </w:r>
            <w:proofErr w:type="spellStart"/>
            <w:r w:rsidRPr="00603FA7">
              <w:rPr>
                <w:rFonts w:ascii="Arial Narrow" w:hAnsi="Arial Narrow" w:cstheme="minorHAnsi"/>
              </w:rPr>
              <w:t>Smedes</w:t>
            </w:r>
            <w:proofErr w:type="spellEnd"/>
            <w:r w:rsidRPr="00603FA7">
              <w:rPr>
                <w:rFonts w:ascii="Arial Narrow" w:hAnsi="Arial Narrow" w:cstheme="minorHAnsi"/>
              </w:rPr>
              <w:t xml:space="preserve">. (2021) </w:t>
            </w:r>
            <w:proofErr w:type="spellStart"/>
            <w:r w:rsidRPr="00603FA7">
              <w:rPr>
                <w:rFonts w:ascii="Arial Narrow" w:hAnsi="Arial Narrow" w:cstheme="minorHAnsi"/>
              </w:rPr>
              <w:t>The</w:t>
            </w:r>
            <w:proofErr w:type="spellEnd"/>
            <w:r w:rsidRPr="00603FA7">
              <w:rPr>
                <w:rFonts w:ascii="Arial Narrow" w:hAnsi="Arial Narrow" w:cstheme="minorHAnsi"/>
              </w:rPr>
              <w:t xml:space="preserve"> PNF </w:t>
            </w:r>
            <w:proofErr w:type="spellStart"/>
            <w:r w:rsidRPr="00603FA7">
              <w:rPr>
                <w:rFonts w:ascii="Arial Narrow" w:hAnsi="Arial Narrow" w:cstheme="minorHAnsi"/>
              </w:rPr>
              <w:t>concept</w:t>
            </w:r>
            <w:proofErr w:type="spellEnd"/>
            <w:r w:rsidRPr="00603FA7">
              <w:rPr>
                <w:rFonts w:ascii="Arial Narrow" w:hAnsi="Arial Narrow" w:cstheme="minorHAnsi"/>
              </w:rPr>
              <w:t xml:space="preserve">. IPNF </w:t>
            </w:r>
            <w:proofErr w:type="spellStart"/>
            <w:r w:rsidRPr="00603FA7">
              <w:rPr>
                <w:rFonts w:ascii="Arial Narrow" w:hAnsi="Arial Narrow" w:cstheme="minorHAnsi"/>
              </w:rPr>
              <w:t>Association</w:t>
            </w:r>
            <w:proofErr w:type="spellEnd"/>
            <w:r w:rsidRPr="00603FA7">
              <w:rPr>
                <w:rFonts w:ascii="Arial Narrow" w:hAnsi="Arial Narrow" w:cstheme="minorHAnsi"/>
              </w:rPr>
              <w:t xml:space="preserve">. </w:t>
            </w:r>
            <w:proofErr w:type="spellStart"/>
            <w:r w:rsidRPr="00603FA7">
              <w:rPr>
                <w:rFonts w:ascii="Arial Narrow" w:hAnsi="Arial Narrow" w:cstheme="minorHAnsi"/>
              </w:rPr>
              <w:t>OnLine</w:t>
            </w:r>
            <w:proofErr w:type="spellEnd"/>
            <w:r w:rsidRPr="00603FA7">
              <w:rPr>
                <w:rFonts w:ascii="Arial Narrow" w:hAnsi="Arial Narrow" w:cstheme="minorHAnsi"/>
              </w:rPr>
              <w:t>.</w:t>
            </w:r>
          </w:p>
          <w:p w14:paraId="418B6DEC" w14:textId="77777777" w:rsidR="00232DDB" w:rsidRPr="00603FA7" w:rsidRDefault="00232DDB" w:rsidP="00232DDB">
            <w:pPr>
              <w:pStyle w:val="Odlomakpopisa"/>
              <w:numPr>
                <w:ilvl w:val="0"/>
                <w:numId w:val="33"/>
              </w:numPr>
              <w:rPr>
                <w:rFonts w:ascii="Arial Narrow" w:hAnsi="Arial Narrow" w:cstheme="minorHAnsi"/>
              </w:rPr>
            </w:pPr>
            <w:r w:rsidRPr="00603FA7">
              <w:rPr>
                <w:rFonts w:ascii="Arial Narrow" w:eastAsia="Calibri" w:hAnsi="Arial Narrow" w:cstheme="minorHAnsi"/>
                <w:color w:val="000000"/>
              </w:rPr>
              <w:t xml:space="preserve">Adler, S., Buck, M., </w:t>
            </w:r>
            <w:proofErr w:type="spellStart"/>
            <w:r w:rsidRPr="00603FA7">
              <w:rPr>
                <w:rFonts w:ascii="Arial Narrow" w:eastAsia="Calibri" w:hAnsi="Arial Narrow" w:cstheme="minorHAnsi"/>
                <w:color w:val="000000"/>
              </w:rPr>
              <w:t>Beckers</w:t>
            </w:r>
            <w:proofErr w:type="spellEnd"/>
            <w:r w:rsidRPr="00603FA7">
              <w:rPr>
                <w:rFonts w:ascii="Arial Narrow" w:eastAsia="Calibri" w:hAnsi="Arial Narrow" w:cstheme="minorHAnsi"/>
                <w:color w:val="000000"/>
              </w:rPr>
              <w:t xml:space="preserve">, D. (2014)  PNF </w:t>
            </w:r>
            <w:proofErr w:type="spellStart"/>
            <w:r w:rsidRPr="00603FA7">
              <w:rPr>
                <w:rFonts w:ascii="Arial Narrow" w:eastAsia="Calibri" w:hAnsi="Arial Narrow" w:cstheme="minorHAnsi"/>
                <w:color w:val="000000"/>
              </w:rPr>
              <w:t>in</w:t>
            </w:r>
            <w:proofErr w:type="spellEnd"/>
            <w:r w:rsidRPr="00603FA7">
              <w:rPr>
                <w:rFonts w:ascii="Arial Narrow" w:eastAsia="Calibri" w:hAnsi="Arial Narrow" w:cstheme="minorHAnsi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theme="minorHAnsi"/>
                <w:color w:val="000000"/>
              </w:rPr>
              <w:t>practice</w:t>
            </w:r>
            <w:proofErr w:type="spellEnd"/>
            <w:r w:rsidRPr="00603FA7">
              <w:rPr>
                <w:rFonts w:ascii="Arial Narrow" w:eastAsia="Calibri" w:hAnsi="Arial Narrow" w:cstheme="minorHAnsi"/>
                <w:color w:val="000000"/>
              </w:rPr>
              <w:t xml:space="preserve">  Springer </w:t>
            </w:r>
            <w:proofErr w:type="spellStart"/>
            <w:r w:rsidRPr="00603FA7">
              <w:rPr>
                <w:rFonts w:ascii="Arial Narrow" w:eastAsia="Calibri" w:hAnsi="Arial Narrow" w:cstheme="minorHAnsi"/>
                <w:color w:val="000000"/>
              </w:rPr>
              <w:t>publishers</w:t>
            </w:r>
            <w:proofErr w:type="spellEnd"/>
            <w:r w:rsidRPr="00603FA7">
              <w:rPr>
                <w:rFonts w:ascii="Arial Narrow" w:eastAsia="Calibri" w:hAnsi="Arial Narrow" w:cstheme="minorHAnsi"/>
                <w:color w:val="000000"/>
              </w:rPr>
              <w:t xml:space="preserve">, Berlin. </w:t>
            </w:r>
          </w:p>
          <w:p w14:paraId="289B24C5" w14:textId="71F89032" w:rsidR="00232DDB" w:rsidRPr="00603FA7" w:rsidRDefault="00232DDB" w:rsidP="00232DDB">
            <w:pPr>
              <w:spacing w:before="120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603FA7">
              <w:rPr>
                <w:rFonts w:ascii="Arial Narrow" w:eastAsia="Calibri" w:hAnsi="Arial Narrow" w:cs="Arial"/>
                <w:color w:val="000000"/>
              </w:rPr>
              <w:t xml:space="preserve">     </w:t>
            </w:r>
            <w:r w:rsidR="00603FA7">
              <w:rPr>
                <w:rFonts w:ascii="Arial Narrow" w:eastAsia="Calibri" w:hAnsi="Arial Narrow" w:cs="Arial"/>
                <w:color w:val="000000"/>
              </w:rPr>
              <w:t xml:space="preserve">  5</w:t>
            </w:r>
            <w:r w:rsidRPr="00603FA7">
              <w:rPr>
                <w:rFonts w:ascii="Arial Narrow" w:eastAsia="Calibri" w:hAnsi="Arial Narrow" w:cs="Arial"/>
                <w:color w:val="000000"/>
              </w:rPr>
              <w:t xml:space="preserve">.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Hindle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, K,B.,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Whitcomb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T.J.,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Briggs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W, O., Hong, J. (2012) PNF;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Its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mechanisms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and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effects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on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range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of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motion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and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muscular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function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. Journal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of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human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kinetics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>. 31(1) 105-113.</w:t>
            </w:r>
          </w:p>
          <w:p w14:paraId="1029EC18" w14:textId="635DBD0F" w:rsidR="00232DDB" w:rsidRPr="00603FA7" w:rsidRDefault="00232DDB" w:rsidP="00232DDB">
            <w:pPr>
              <w:spacing w:before="120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603FA7">
              <w:rPr>
                <w:rFonts w:ascii="Arial Narrow" w:eastAsia="Calibri" w:hAnsi="Arial Narrow" w:cs="Arial"/>
                <w:color w:val="000000"/>
              </w:rPr>
              <w:t xml:space="preserve">    </w:t>
            </w:r>
            <w:r w:rsidR="00603FA7">
              <w:rPr>
                <w:rFonts w:ascii="Arial Narrow" w:eastAsia="Calibri" w:hAnsi="Arial Narrow" w:cs="Arial"/>
                <w:color w:val="000000"/>
              </w:rPr>
              <w:t xml:space="preserve">   </w:t>
            </w:r>
            <w:r w:rsidRPr="00603FA7">
              <w:rPr>
                <w:rFonts w:ascii="Arial Narrow" w:eastAsia="Calibri" w:hAnsi="Arial Narrow" w:cs="Arial"/>
                <w:color w:val="000000"/>
              </w:rPr>
              <w:t xml:space="preserve">6.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Obrecht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, M. (2019) Aleksander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technique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(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Performing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well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cast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).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School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of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music,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theatre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and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dance. University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of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Michigan.  </w:t>
            </w:r>
          </w:p>
          <w:p w14:paraId="06FBFCA0" w14:textId="1337C1E5" w:rsidR="00232DDB" w:rsidRPr="00603FA7" w:rsidRDefault="00232DDB" w:rsidP="00232DDB">
            <w:pPr>
              <w:spacing w:before="120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603FA7">
              <w:rPr>
                <w:rFonts w:ascii="Arial Narrow" w:hAnsi="Arial Narrow" w:cs="Arial"/>
              </w:rPr>
              <w:t xml:space="preserve">    </w:t>
            </w:r>
            <w:r w:rsidR="00603FA7">
              <w:rPr>
                <w:rFonts w:ascii="Arial Narrow" w:hAnsi="Arial Narrow" w:cs="Arial"/>
              </w:rPr>
              <w:t xml:space="preserve">   </w:t>
            </w:r>
            <w:r w:rsidRPr="00603FA7">
              <w:rPr>
                <w:rFonts w:ascii="Arial Narrow" w:hAnsi="Arial Narrow" w:cs="Arial"/>
              </w:rPr>
              <w:t xml:space="preserve">7. </w:t>
            </w:r>
            <w:proofErr w:type="spellStart"/>
            <w:r w:rsidRPr="00603FA7">
              <w:rPr>
                <w:rFonts w:ascii="Arial Narrow" w:hAnsi="Arial Narrow" w:cs="Arial"/>
              </w:rPr>
              <w:t>Baumschabel</w:t>
            </w:r>
            <w:proofErr w:type="spellEnd"/>
            <w:r w:rsidRPr="00603FA7">
              <w:rPr>
                <w:rFonts w:ascii="Arial Narrow" w:hAnsi="Arial Narrow" w:cs="Arial"/>
              </w:rPr>
              <w:t xml:space="preserve">, M., Kiseljak, D., Filipović, V. (2015) Utjecaj pilatesa na gibljivost kralježnice. Kongres </w:t>
            </w:r>
            <w:r w:rsidRPr="00603FA7">
              <w:rPr>
                <w:rFonts w:ascii="Arial Narrow" w:hAnsi="Arial Narrow" w:cs="Arial"/>
                <w:color w:val="000000"/>
              </w:rPr>
              <w:t>Hrvatskog zbora fizioterapeuta s međunarodnim sudjelovanjem</w:t>
            </w:r>
            <w:r w:rsidRPr="00603FA7">
              <w:rPr>
                <w:rFonts w:ascii="Arial Narrow" w:hAnsi="Arial Narrow" w:cs="Arial"/>
              </w:rPr>
              <w:t xml:space="preserve"> „Fizioterapija temeljena na dokazima“ Zbornik radova, Opatija. </w:t>
            </w:r>
          </w:p>
          <w:p w14:paraId="0C174691" w14:textId="32741A84" w:rsidR="00232DDB" w:rsidRPr="00603FA7" w:rsidRDefault="00232DDB" w:rsidP="00232DDB">
            <w:pPr>
              <w:spacing w:before="120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603FA7">
              <w:rPr>
                <w:rFonts w:ascii="Arial Narrow" w:hAnsi="Arial Narrow" w:cs="Arial"/>
              </w:rPr>
              <w:t xml:space="preserve">   </w:t>
            </w:r>
            <w:r w:rsidR="00603FA7">
              <w:rPr>
                <w:rFonts w:ascii="Arial Narrow" w:hAnsi="Arial Narrow" w:cs="Arial"/>
              </w:rPr>
              <w:t xml:space="preserve">   </w:t>
            </w:r>
            <w:r w:rsidRPr="00603FA7">
              <w:rPr>
                <w:rFonts w:ascii="Arial Narrow" w:hAnsi="Arial Narrow" w:cs="Arial"/>
              </w:rPr>
              <w:t xml:space="preserve"> 8.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Waldman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, S.D. (2015)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Physical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Diagnosis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of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Pain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. Atlas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of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Signs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and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Symptoms</w:t>
            </w:r>
            <w:proofErr w:type="spellEnd"/>
            <w:r w:rsidRPr="00603FA7">
              <w:rPr>
                <w:rFonts w:ascii="Arial Narrow" w:eastAsia="Calibri" w:hAnsi="Arial Narrow" w:cs="Arial"/>
                <w:color w:val="000000"/>
              </w:rPr>
              <w:t xml:space="preserve">. </w:t>
            </w:r>
            <w:proofErr w:type="spellStart"/>
            <w:r w:rsidRPr="00603FA7">
              <w:rPr>
                <w:rFonts w:ascii="Arial Narrow" w:eastAsia="Calibri" w:hAnsi="Arial Narrow" w:cs="Arial"/>
                <w:color w:val="000000"/>
              </w:rPr>
              <w:t>E.Saunders</w:t>
            </w:r>
            <w:proofErr w:type="spellEnd"/>
          </w:p>
          <w:p w14:paraId="44C84431" w14:textId="1AF361BF" w:rsidR="00C371ED" w:rsidRPr="00603FA7" w:rsidRDefault="006F3757" w:rsidP="00603FA7">
            <w:pPr>
              <w:spacing w:before="120"/>
              <w:jc w:val="both"/>
              <w:rPr>
                <w:rFonts w:ascii="Arial Narrow" w:eastAsia="Calibri" w:hAnsi="Arial Narrow" w:cs="Arial"/>
                <w:color w:val="000000"/>
              </w:rPr>
            </w:pPr>
            <w:r w:rsidRPr="00603FA7">
              <w:rPr>
                <w:rFonts w:ascii="Arial Narrow" w:eastAsia="Calibri" w:hAnsi="Arial Narrow" w:cs="Arial"/>
                <w:color w:val="000000"/>
              </w:rPr>
              <w:t xml:space="preserve">   </w:t>
            </w:r>
            <w:r w:rsidR="00603FA7">
              <w:rPr>
                <w:rFonts w:ascii="Arial Narrow" w:eastAsia="Calibri" w:hAnsi="Arial Narrow" w:cs="Arial"/>
                <w:color w:val="000000"/>
              </w:rPr>
              <w:t xml:space="preserve">    </w:t>
            </w:r>
            <w:r w:rsidRPr="00603FA7">
              <w:rPr>
                <w:rFonts w:ascii="Arial Narrow" w:eastAsia="Calibri" w:hAnsi="Arial Narrow" w:cs="Arial"/>
                <w:color w:val="000000"/>
              </w:rPr>
              <w:t>9</w:t>
            </w:r>
            <w:r w:rsidR="00232DDB" w:rsidRPr="00603FA7">
              <w:rPr>
                <w:rFonts w:ascii="Arial Narrow" w:eastAsia="Calibri" w:hAnsi="Arial Narrow" w:cs="Arial"/>
                <w:color w:val="000000"/>
              </w:rPr>
              <w:t xml:space="preserve">. literatura prema odabiru studenata u tijeku izrade seminarskog rada. 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4E9D25EC" w:rsidR="00C371ED" w:rsidRPr="00C371ED" w:rsidRDefault="00232DDB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>
              <w:rPr>
                <w:rFonts w:ascii="Arial Narrow" w:hAnsi="Arial Narrow"/>
                <w:iCs/>
                <w:color w:val="000000"/>
              </w:rPr>
              <w:t xml:space="preserve">   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8494737" w14:textId="4A926975" w:rsidR="00C371ED" w:rsidRPr="00C371ED" w:rsidRDefault="00C371ED" w:rsidP="00603FA7">
            <w:pPr>
              <w:spacing w:before="60" w:after="60"/>
              <w:contextualSpacing/>
              <w:rPr>
                <w:rFonts w:ascii="Arial Narrow" w:hAnsi="Arial Narrow" w:cs="Arial"/>
              </w:rPr>
            </w:pP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59836CF8" w:rsidR="00197D6B" w:rsidRPr="00603FA7" w:rsidRDefault="006F3757" w:rsidP="006A24FB">
            <w:pPr>
              <w:spacing w:before="60" w:after="60"/>
              <w:rPr>
                <w:rFonts w:ascii="Arial Narrow" w:hAnsi="Arial Narrow" w:cs="Arial"/>
              </w:rPr>
            </w:pPr>
            <w:r w:rsidRPr="00603FA7">
              <w:rPr>
                <w:rFonts w:ascii="Arial Narrow" w:hAnsi="Arial Narrow" w:cs="Arial"/>
              </w:rPr>
              <w:t xml:space="preserve">   Srijedom od 11.00 – 12.00 </w:t>
            </w:r>
            <w:proofErr w:type="spellStart"/>
            <w:r w:rsidRPr="00603FA7">
              <w:rPr>
                <w:rFonts w:ascii="Arial Narrow" w:hAnsi="Arial Narrow" w:cs="Arial"/>
              </w:rPr>
              <w:t>OnLine</w:t>
            </w:r>
            <w:proofErr w:type="spellEnd"/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244E" w14:textId="2F445857" w:rsidR="009F4EAB" w:rsidRPr="00603FA7" w:rsidRDefault="006F3757" w:rsidP="006F3757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</w:t>
            </w:r>
            <w:r w:rsidRPr="00603FA7">
              <w:rPr>
                <w:rFonts w:ascii="Arial Narrow" w:hAnsi="Arial Narrow" w:cs="Arial"/>
              </w:rPr>
              <w:t>vesna.filipovic@zvu.hr</w:t>
            </w:r>
          </w:p>
        </w:tc>
      </w:tr>
    </w:tbl>
    <w:p w14:paraId="105764F3" w14:textId="03C86EC3" w:rsidR="00851CC9" w:rsidRDefault="00851CC9"/>
    <w:p w14:paraId="3B4DCFF5" w14:textId="332FCEC9" w:rsidR="00851CC9" w:rsidRDefault="00851CC9"/>
    <w:sectPr w:rsidR="00851CC9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5144" w14:textId="77777777" w:rsidR="00274DA6" w:rsidRDefault="00274DA6" w:rsidP="002A7C1B">
      <w:r>
        <w:separator/>
      </w:r>
    </w:p>
  </w:endnote>
  <w:endnote w:type="continuationSeparator" w:id="0">
    <w:p w14:paraId="0B2E32F6" w14:textId="77777777" w:rsidR="00274DA6" w:rsidRDefault="00274DA6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95DB" w14:textId="77777777" w:rsidR="00274DA6" w:rsidRDefault="00274DA6" w:rsidP="002A7C1B">
      <w:r>
        <w:separator/>
      </w:r>
    </w:p>
  </w:footnote>
  <w:footnote w:type="continuationSeparator" w:id="0">
    <w:p w14:paraId="02084640" w14:textId="77777777" w:rsidR="00274DA6" w:rsidRDefault="00274DA6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5B650BD"/>
    <w:multiLevelType w:val="hybridMultilevel"/>
    <w:tmpl w:val="780CE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BD104C"/>
    <w:multiLevelType w:val="hybridMultilevel"/>
    <w:tmpl w:val="AC9C4A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8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3" w15:restartNumberingAfterBreak="0">
    <w:nsid w:val="2A954541"/>
    <w:multiLevelType w:val="hybridMultilevel"/>
    <w:tmpl w:val="50CE47F4"/>
    <w:lvl w:ilvl="0" w:tplc="C220F360">
      <w:numFmt w:val="bullet"/>
      <w:lvlText w:val=""/>
      <w:lvlJc w:val="left"/>
      <w:pPr>
        <w:ind w:left="780" w:hanging="420"/>
      </w:pPr>
      <w:rPr>
        <w:rFonts w:ascii="Symbol" w:eastAsia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1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A6DA4"/>
    <w:multiLevelType w:val="multilevel"/>
    <w:tmpl w:val="75582B9C"/>
    <w:numStyleLink w:val="Stil2"/>
  </w:abstractNum>
  <w:abstractNum w:abstractNumId="32" w15:restartNumberingAfterBreak="0">
    <w:nsid w:val="7AF97334"/>
    <w:multiLevelType w:val="multilevel"/>
    <w:tmpl w:val="041A001D"/>
    <w:numStyleLink w:val="Stil3"/>
  </w:abstractNum>
  <w:num w:numId="1" w16cid:durableId="1321541851">
    <w:abstractNumId w:val="11"/>
  </w:num>
  <w:num w:numId="2" w16cid:durableId="740105412">
    <w:abstractNumId w:val="7"/>
  </w:num>
  <w:num w:numId="3" w16cid:durableId="997613842">
    <w:abstractNumId w:val="10"/>
  </w:num>
  <w:num w:numId="4" w16cid:durableId="983852257">
    <w:abstractNumId w:val="5"/>
  </w:num>
  <w:num w:numId="5" w16cid:durableId="1383406108">
    <w:abstractNumId w:val="17"/>
  </w:num>
  <w:num w:numId="6" w16cid:durableId="1756708357">
    <w:abstractNumId w:val="14"/>
  </w:num>
  <w:num w:numId="7" w16cid:durableId="123430547">
    <w:abstractNumId w:val="27"/>
  </w:num>
  <w:num w:numId="8" w16cid:durableId="994919083">
    <w:abstractNumId w:val="30"/>
  </w:num>
  <w:num w:numId="9" w16cid:durableId="1928927282">
    <w:abstractNumId w:val="29"/>
  </w:num>
  <w:num w:numId="10" w16cid:durableId="568198228">
    <w:abstractNumId w:val="22"/>
  </w:num>
  <w:num w:numId="11" w16cid:durableId="684478307">
    <w:abstractNumId w:val="24"/>
  </w:num>
  <w:num w:numId="12" w16cid:durableId="1213931385">
    <w:abstractNumId w:val="2"/>
  </w:num>
  <w:num w:numId="13" w16cid:durableId="1522431230">
    <w:abstractNumId w:val="0"/>
  </w:num>
  <w:num w:numId="14" w16cid:durableId="1184438701">
    <w:abstractNumId w:val="20"/>
  </w:num>
  <w:num w:numId="15" w16cid:durableId="1787115001">
    <w:abstractNumId w:val="23"/>
  </w:num>
  <w:num w:numId="16" w16cid:durableId="998192416">
    <w:abstractNumId w:val="9"/>
  </w:num>
  <w:num w:numId="17" w16cid:durableId="1304429148">
    <w:abstractNumId w:val="26"/>
  </w:num>
  <w:num w:numId="18" w16cid:durableId="1527906929">
    <w:abstractNumId w:val="19"/>
  </w:num>
  <w:num w:numId="19" w16cid:durableId="524055189">
    <w:abstractNumId w:val="8"/>
  </w:num>
  <w:num w:numId="20" w16cid:durableId="1718233907">
    <w:abstractNumId w:val="3"/>
  </w:num>
  <w:num w:numId="21" w16cid:durableId="1621065276">
    <w:abstractNumId w:val="18"/>
  </w:num>
  <w:num w:numId="22" w16cid:durableId="28534016">
    <w:abstractNumId w:val="31"/>
  </w:num>
  <w:num w:numId="23" w16cid:durableId="1193768082">
    <w:abstractNumId w:val="28"/>
  </w:num>
  <w:num w:numId="24" w16cid:durableId="1096944696">
    <w:abstractNumId w:val="32"/>
  </w:num>
  <w:num w:numId="25" w16cid:durableId="1306740548">
    <w:abstractNumId w:val="16"/>
  </w:num>
  <w:num w:numId="26" w16cid:durableId="829902594">
    <w:abstractNumId w:val="15"/>
  </w:num>
  <w:num w:numId="27" w16cid:durableId="1455178409">
    <w:abstractNumId w:val="25"/>
  </w:num>
  <w:num w:numId="28" w16cid:durableId="529223613">
    <w:abstractNumId w:val="12"/>
  </w:num>
  <w:num w:numId="29" w16cid:durableId="1917393591">
    <w:abstractNumId w:val="4"/>
  </w:num>
  <w:num w:numId="30" w16cid:durableId="1640453820">
    <w:abstractNumId w:val="21"/>
  </w:num>
  <w:num w:numId="31" w16cid:durableId="1272280320">
    <w:abstractNumId w:val="13"/>
  </w:num>
  <w:num w:numId="32" w16cid:durableId="1774090031">
    <w:abstractNumId w:val="6"/>
  </w:num>
  <w:num w:numId="33" w16cid:durableId="73408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C26CC"/>
    <w:rsid w:val="000C472A"/>
    <w:rsid w:val="000D5CAF"/>
    <w:rsid w:val="0010671D"/>
    <w:rsid w:val="00143FF5"/>
    <w:rsid w:val="00147F06"/>
    <w:rsid w:val="0015300C"/>
    <w:rsid w:val="00154370"/>
    <w:rsid w:val="00155A46"/>
    <w:rsid w:val="00162EBD"/>
    <w:rsid w:val="001672BD"/>
    <w:rsid w:val="001727D7"/>
    <w:rsid w:val="00191E44"/>
    <w:rsid w:val="00197D6B"/>
    <w:rsid w:val="001A37CD"/>
    <w:rsid w:val="001A766D"/>
    <w:rsid w:val="001B03A9"/>
    <w:rsid w:val="001B48B5"/>
    <w:rsid w:val="001C7D5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2DDB"/>
    <w:rsid w:val="00235E41"/>
    <w:rsid w:val="0023760E"/>
    <w:rsid w:val="00237D78"/>
    <w:rsid w:val="0024036E"/>
    <w:rsid w:val="002473F0"/>
    <w:rsid w:val="00247ABD"/>
    <w:rsid w:val="002558F1"/>
    <w:rsid w:val="00274DA6"/>
    <w:rsid w:val="00282301"/>
    <w:rsid w:val="00287AF2"/>
    <w:rsid w:val="00287D63"/>
    <w:rsid w:val="002A7C1B"/>
    <w:rsid w:val="002C066A"/>
    <w:rsid w:val="002C7785"/>
    <w:rsid w:val="002D367F"/>
    <w:rsid w:val="002E4EB1"/>
    <w:rsid w:val="002E7E02"/>
    <w:rsid w:val="002F136B"/>
    <w:rsid w:val="003004B4"/>
    <w:rsid w:val="00314859"/>
    <w:rsid w:val="00314ABC"/>
    <w:rsid w:val="00316F5C"/>
    <w:rsid w:val="00333965"/>
    <w:rsid w:val="003421CD"/>
    <w:rsid w:val="00343DD5"/>
    <w:rsid w:val="00351542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4CB8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51DF3"/>
    <w:rsid w:val="004535AD"/>
    <w:rsid w:val="00454E69"/>
    <w:rsid w:val="004562BC"/>
    <w:rsid w:val="0045790C"/>
    <w:rsid w:val="00466769"/>
    <w:rsid w:val="00475297"/>
    <w:rsid w:val="004924DC"/>
    <w:rsid w:val="00497B39"/>
    <w:rsid w:val="004B1228"/>
    <w:rsid w:val="004C4247"/>
    <w:rsid w:val="004C61A0"/>
    <w:rsid w:val="004E0B96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764B7"/>
    <w:rsid w:val="00576777"/>
    <w:rsid w:val="00576ED1"/>
    <w:rsid w:val="00583545"/>
    <w:rsid w:val="00583644"/>
    <w:rsid w:val="00584069"/>
    <w:rsid w:val="005850A4"/>
    <w:rsid w:val="005A4C7A"/>
    <w:rsid w:val="005A785C"/>
    <w:rsid w:val="005B46AA"/>
    <w:rsid w:val="005C5B03"/>
    <w:rsid w:val="005C629D"/>
    <w:rsid w:val="005C6440"/>
    <w:rsid w:val="005D1CF7"/>
    <w:rsid w:val="005D2D5C"/>
    <w:rsid w:val="005D787C"/>
    <w:rsid w:val="005F30DE"/>
    <w:rsid w:val="006018B9"/>
    <w:rsid w:val="00603FA7"/>
    <w:rsid w:val="0060421A"/>
    <w:rsid w:val="00604E5E"/>
    <w:rsid w:val="00615B20"/>
    <w:rsid w:val="006170A9"/>
    <w:rsid w:val="0061743A"/>
    <w:rsid w:val="0062156F"/>
    <w:rsid w:val="006269AA"/>
    <w:rsid w:val="00627891"/>
    <w:rsid w:val="00627FA5"/>
    <w:rsid w:val="0064245A"/>
    <w:rsid w:val="00643CCF"/>
    <w:rsid w:val="00644091"/>
    <w:rsid w:val="00646EF1"/>
    <w:rsid w:val="0065270E"/>
    <w:rsid w:val="00663E8D"/>
    <w:rsid w:val="00672998"/>
    <w:rsid w:val="00677C70"/>
    <w:rsid w:val="006829FD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3757"/>
    <w:rsid w:val="006F489E"/>
    <w:rsid w:val="007176FC"/>
    <w:rsid w:val="00717CAE"/>
    <w:rsid w:val="00720FF0"/>
    <w:rsid w:val="007210E7"/>
    <w:rsid w:val="00725254"/>
    <w:rsid w:val="00732994"/>
    <w:rsid w:val="00741313"/>
    <w:rsid w:val="00742E37"/>
    <w:rsid w:val="0074348F"/>
    <w:rsid w:val="007445FE"/>
    <w:rsid w:val="0074529A"/>
    <w:rsid w:val="0075044D"/>
    <w:rsid w:val="0075394A"/>
    <w:rsid w:val="00764F59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69C7"/>
    <w:rsid w:val="00787624"/>
    <w:rsid w:val="00792690"/>
    <w:rsid w:val="00796B85"/>
    <w:rsid w:val="007975E4"/>
    <w:rsid w:val="007A2B43"/>
    <w:rsid w:val="007B65F8"/>
    <w:rsid w:val="007E2477"/>
    <w:rsid w:val="007E6A74"/>
    <w:rsid w:val="007E7288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5250F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13C4"/>
    <w:rsid w:val="008B02A4"/>
    <w:rsid w:val="008B598A"/>
    <w:rsid w:val="008C6476"/>
    <w:rsid w:val="008C70BF"/>
    <w:rsid w:val="008D7A1B"/>
    <w:rsid w:val="008E3765"/>
    <w:rsid w:val="008E3967"/>
    <w:rsid w:val="008F3F86"/>
    <w:rsid w:val="00913ABD"/>
    <w:rsid w:val="009214ED"/>
    <w:rsid w:val="0092328A"/>
    <w:rsid w:val="00926267"/>
    <w:rsid w:val="00934BAA"/>
    <w:rsid w:val="00935EFD"/>
    <w:rsid w:val="00945B80"/>
    <w:rsid w:val="00953340"/>
    <w:rsid w:val="00956FC0"/>
    <w:rsid w:val="00960490"/>
    <w:rsid w:val="0096116F"/>
    <w:rsid w:val="009634CF"/>
    <w:rsid w:val="00971891"/>
    <w:rsid w:val="00972ADB"/>
    <w:rsid w:val="00974F03"/>
    <w:rsid w:val="00976451"/>
    <w:rsid w:val="009813E4"/>
    <w:rsid w:val="009878E9"/>
    <w:rsid w:val="00990F79"/>
    <w:rsid w:val="009967F6"/>
    <w:rsid w:val="009969A5"/>
    <w:rsid w:val="009A0EBF"/>
    <w:rsid w:val="009A7188"/>
    <w:rsid w:val="009B66F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33AEA"/>
    <w:rsid w:val="00A36145"/>
    <w:rsid w:val="00A42D78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4B19"/>
    <w:rsid w:val="00AF4ED2"/>
    <w:rsid w:val="00B05D69"/>
    <w:rsid w:val="00B070E2"/>
    <w:rsid w:val="00B077AA"/>
    <w:rsid w:val="00B15856"/>
    <w:rsid w:val="00B305F9"/>
    <w:rsid w:val="00B44A1F"/>
    <w:rsid w:val="00B52723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2997"/>
    <w:rsid w:val="00BF0AA7"/>
    <w:rsid w:val="00BF0E95"/>
    <w:rsid w:val="00BF171E"/>
    <w:rsid w:val="00BF3290"/>
    <w:rsid w:val="00BF7127"/>
    <w:rsid w:val="00C11644"/>
    <w:rsid w:val="00C11681"/>
    <w:rsid w:val="00C12F7D"/>
    <w:rsid w:val="00C135A0"/>
    <w:rsid w:val="00C1457B"/>
    <w:rsid w:val="00C157F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2AAD"/>
    <w:rsid w:val="00C87945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16C02"/>
    <w:rsid w:val="00D21144"/>
    <w:rsid w:val="00D3111E"/>
    <w:rsid w:val="00D3162D"/>
    <w:rsid w:val="00D3720B"/>
    <w:rsid w:val="00D479E5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D1645"/>
    <w:rsid w:val="00DD7DCE"/>
    <w:rsid w:val="00DE5418"/>
    <w:rsid w:val="00DE60FB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72B20"/>
    <w:rsid w:val="00E7304B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24AD"/>
    <w:rsid w:val="00F02727"/>
    <w:rsid w:val="00F059AE"/>
    <w:rsid w:val="00F102F4"/>
    <w:rsid w:val="00F2661E"/>
    <w:rsid w:val="00F3170B"/>
    <w:rsid w:val="00F37082"/>
    <w:rsid w:val="00F44F35"/>
    <w:rsid w:val="00F45FBD"/>
    <w:rsid w:val="00F51CC3"/>
    <w:rsid w:val="00F56E34"/>
    <w:rsid w:val="00F612D6"/>
    <w:rsid w:val="00F641A1"/>
    <w:rsid w:val="00F70F14"/>
    <w:rsid w:val="00F72232"/>
    <w:rsid w:val="00F7683D"/>
    <w:rsid w:val="00F96CA7"/>
    <w:rsid w:val="00FB0495"/>
    <w:rsid w:val="00FC128B"/>
    <w:rsid w:val="00FC7D37"/>
    <w:rsid w:val="00FD0018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7653D687CD7E41AFA4EF002FB3FF68" ma:contentTypeVersion="0" ma:contentTypeDescription="Stvaranje novog dokumenta." ma:contentTypeScope="" ma:versionID="777da11f267deeda41042ec6aab33b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D7026-7499-4E78-9964-C2A97E151BF8}"/>
</file>

<file path=customXml/itemProps2.xml><?xml version="1.0" encoding="utf-8"?>
<ds:datastoreItem xmlns:ds="http://schemas.openxmlformats.org/officeDocument/2006/customXml" ds:itemID="{9305FFD7-43D1-43FE-A72B-FB97DEDAAB0E}"/>
</file>

<file path=customXml/itemProps3.xml><?xml version="1.0" encoding="utf-8"?>
<ds:datastoreItem xmlns:ds="http://schemas.openxmlformats.org/officeDocument/2006/customXml" ds:itemID="{7108370B-588A-4797-B169-C5B4D02B3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Dalibor Kiseljak</cp:lastModifiedBy>
  <cp:revision>3</cp:revision>
  <dcterms:created xsi:type="dcterms:W3CDTF">2023-10-02T09:27:00Z</dcterms:created>
  <dcterms:modified xsi:type="dcterms:W3CDTF">2023-10-04T06:41:00Z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0x010100D57653D687CD7E41AFA4EF002FB3FF68</vt:lpwstr>
  </property>
</Properties>
</file>