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EE13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4105"/>
        <w:gridCol w:w="777"/>
        <w:gridCol w:w="777"/>
        <w:gridCol w:w="777"/>
        <w:gridCol w:w="923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0B769E00" w:rsidR="005C6D68" w:rsidRDefault="00CC3363" w:rsidP="005C6D68">
            <w:pPr>
              <w:spacing w:line="360" w:lineRule="auto"/>
            </w:pPr>
            <w:r w:rsidRPr="00CC3363">
              <w:t>UPRAVLJANJE INFORMACIJSKIM SUSTAVOM I SUSTAVOM KLINIČKIH PODATAKA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74E2622E" w:rsidR="005C6D68" w:rsidRDefault="00CE37DE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14:paraId="093E205E" w14:textId="69581FD4" w:rsidR="005C6D68" w:rsidRDefault="00CE37DE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F" w14:textId="012971E1" w:rsidR="005C6D68" w:rsidRDefault="00CE37DE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14:paraId="093E2060" w14:textId="31E8A6D8" w:rsidR="005C6D68" w:rsidRDefault="00CE37DE" w:rsidP="005C6D68">
            <w:pPr>
              <w:spacing w:line="360" w:lineRule="auto"/>
              <w:jc w:val="center"/>
            </w:pPr>
            <w:r>
              <w:t>9,5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52633FA8" w:rsidR="004065CE" w:rsidRDefault="00FE5540" w:rsidP="005C6D68">
            <w:pPr>
              <w:spacing w:line="360" w:lineRule="auto"/>
            </w:pPr>
            <w:r w:rsidRPr="00FE5540">
              <w:t>Specijalistički dipl.str. studij  MENADŽMENT U SESTRINSTVU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448E5240" w:rsidR="005C6D68" w:rsidRDefault="00CE37DE" w:rsidP="005C6D68">
            <w:pPr>
              <w:spacing w:line="360" w:lineRule="auto"/>
            </w:pPr>
            <w:r>
              <w:t xml:space="preserve">Doc.dr.sc. Marijan </w:t>
            </w:r>
            <w:r w:rsidR="00E540E4">
              <w:t>Erceg, viši predavač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6E235553" w:rsidR="005C6D68" w:rsidRDefault="00E540E4" w:rsidP="002042D0">
            <w:pPr>
              <w:spacing w:line="360" w:lineRule="auto"/>
            </w:pPr>
            <w:r>
              <w:t xml:space="preserve">Prof.dr.sc. Mario Ivanuša, 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419059B7" w:rsidR="005C6D68" w:rsidRDefault="00907904" w:rsidP="005C6D68">
            <w:pPr>
              <w:spacing w:line="360" w:lineRule="auto"/>
            </w:pPr>
            <w:r w:rsidRPr="00907904">
              <w:t>Domagoj Caban, mag.med.lab.diag., Željka Johan Kotur dipl.uč, Franjo Liška dipl.med.tech., Diana Kranjčec</w:t>
            </w:r>
            <w:r w:rsidR="007818CD">
              <w:t xml:space="preserve"> </w:t>
            </w:r>
            <w:r w:rsidRPr="00907904">
              <w:t>mag.ses.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093E2072" w14:textId="3373DC93" w:rsidR="005C6D68" w:rsidRDefault="00976427" w:rsidP="009263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Informatika u sestrinstvu – što i kako</w:t>
            </w:r>
          </w:p>
          <w:p w14:paraId="7981F778" w14:textId="127576A6" w:rsidR="00976427" w:rsidRDefault="004436C6" w:rsidP="009263F7">
            <w:r w:rsidRPr="004436C6">
              <w:t>Projektiranje zdravstvenih informacijskih sustava za potrebe sestrinstva</w:t>
            </w:r>
          </w:p>
          <w:p w14:paraId="093E2073" w14:textId="33EC4F6F" w:rsidR="009263F7" w:rsidRDefault="00EA0757" w:rsidP="009263F7">
            <w:r w:rsidRPr="00EA0757">
              <w:t>Norme</w:t>
            </w:r>
          </w:p>
          <w:p w14:paraId="51014348" w14:textId="767A4692" w:rsidR="00EA0757" w:rsidRDefault="00EA0757" w:rsidP="009263F7">
            <w:r>
              <w:t>Telemedicina</w:t>
            </w:r>
          </w:p>
          <w:p w14:paraId="093E2074" w14:textId="44EB9DA9" w:rsidR="009263F7" w:rsidRDefault="002B03A0" w:rsidP="009263F7">
            <w:r w:rsidRPr="002B03A0">
              <w:t>m-zdravlje u sestrinstvu</w:t>
            </w:r>
          </w:p>
          <w:p w14:paraId="52D580AD" w14:textId="42A467ED" w:rsidR="002B03A0" w:rsidRDefault="00647571" w:rsidP="009263F7">
            <w:r w:rsidRPr="00647571">
              <w:t>Elektronički zdravstveni zapis – kodeks atributa</w:t>
            </w:r>
          </w:p>
          <w:p w14:paraId="681FE9A5" w14:textId="118EB563" w:rsidR="00647571" w:rsidRDefault="00A27C16" w:rsidP="009263F7">
            <w:r w:rsidRPr="00A27C16">
              <w:t>Informacijski sustavi u zdravstvu - primarna zdravstvena zaštita</w:t>
            </w:r>
          </w:p>
          <w:p w14:paraId="65151719" w14:textId="5D28E28D" w:rsidR="00A27C16" w:rsidRDefault="001832B6" w:rsidP="009263F7">
            <w:r w:rsidRPr="001832B6">
              <w:t>Informacijski sustavi u zdravstvu - poliklinička zdravstvena zaštita</w:t>
            </w:r>
          </w:p>
          <w:p w14:paraId="6147E378" w14:textId="77777777" w:rsidR="00282930" w:rsidRDefault="00282930" w:rsidP="00282930">
            <w:r w:rsidRPr="003D1355">
              <w:t>Informacijski sustavi u zdravstvu - bolnička zdravstvena zaštita</w:t>
            </w:r>
          </w:p>
          <w:p w14:paraId="64774A89" w14:textId="62CE6C18" w:rsidR="001832B6" w:rsidRDefault="00BB6278" w:rsidP="009263F7">
            <w:r w:rsidRPr="00BB6278">
              <w:t>Informacijski sustavi u zdravstvu - javno zdravstvo</w:t>
            </w:r>
          </w:p>
          <w:p w14:paraId="69532AC1" w14:textId="58A17CBD" w:rsidR="0065591F" w:rsidRDefault="0065591F" w:rsidP="009263F7">
            <w:r>
              <w:t>J</w:t>
            </w:r>
            <w:r w:rsidRPr="0065591F">
              <w:t>avnozdravstvene intervencije u zajednici kroz korištenje programskih  alata za društveni marketing</w:t>
            </w:r>
          </w:p>
          <w:p w14:paraId="062B74F2" w14:textId="35E6807B" w:rsidR="00F074D9" w:rsidRDefault="00F074D9" w:rsidP="009263F7">
            <w:r w:rsidRPr="00F074D9">
              <w:t>Uloga zdravstvenih informacijskih sustava u upravljanju kvalitetom</w:t>
            </w:r>
          </w:p>
          <w:p w14:paraId="093E2075" w14:textId="77777777" w:rsidR="009263F7" w:rsidRDefault="009263F7" w:rsidP="009263F7"/>
          <w:p w14:paraId="093E2076" w14:textId="77777777" w:rsidR="009263F7" w:rsidRDefault="009263F7" w:rsidP="009263F7"/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43541E9E" w14:textId="77777777" w:rsidR="005C6D68" w:rsidRDefault="004436C6" w:rsidP="009263F7">
            <w:r>
              <w:t>1</w:t>
            </w:r>
          </w:p>
          <w:p w14:paraId="3A00EA72" w14:textId="77777777" w:rsidR="004436C6" w:rsidRDefault="00EA0757" w:rsidP="009263F7">
            <w:r>
              <w:t>1</w:t>
            </w:r>
          </w:p>
          <w:p w14:paraId="29A8D157" w14:textId="77777777" w:rsidR="00EA0757" w:rsidRDefault="00EA0757" w:rsidP="009263F7"/>
          <w:p w14:paraId="116C9E76" w14:textId="77777777" w:rsidR="00EA0757" w:rsidRDefault="00EA0757" w:rsidP="009263F7">
            <w:r>
              <w:t>1</w:t>
            </w:r>
          </w:p>
          <w:p w14:paraId="54FC93CE" w14:textId="77777777" w:rsidR="00EA0757" w:rsidRDefault="00EA0757" w:rsidP="009263F7">
            <w:r>
              <w:t>1</w:t>
            </w:r>
          </w:p>
          <w:p w14:paraId="32DC1173" w14:textId="77777777" w:rsidR="002B03A0" w:rsidRDefault="002B03A0" w:rsidP="009263F7">
            <w:r>
              <w:t>1</w:t>
            </w:r>
          </w:p>
          <w:p w14:paraId="3C048CFF" w14:textId="77777777" w:rsidR="00647571" w:rsidRDefault="00647571" w:rsidP="009263F7">
            <w:r>
              <w:t>2</w:t>
            </w:r>
          </w:p>
          <w:p w14:paraId="57AEF685" w14:textId="77777777" w:rsidR="00A27C16" w:rsidRDefault="00A27C16" w:rsidP="009263F7">
            <w:r>
              <w:t>1</w:t>
            </w:r>
          </w:p>
          <w:p w14:paraId="6091CABF" w14:textId="77777777" w:rsidR="001832B6" w:rsidRDefault="001832B6" w:rsidP="009263F7"/>
          <w:p w14:paraId="7193D610" w14:textId="77777777" w:rsidR="001832B6" w:rsidRDefault="001832B6" w:rsidP="009263F7">
            <w:r>
              <w:t>3</w:t>
            </w:r>
          </w:p>
          <w:p w14:paraId="3392CDF2" w14:textId="77777777" w:rsidR="00BB6278" w:rsidRDefault="00BB6278" w:rsidP="009263F7"/>
          <w:p w14:paraId="6B23DEF3" w14:textId="6860D226" w:rsidR="00BB6278" w:rsidRDefault="00282930" w:rsidP="009263F7">
            <w:r>
              <w:t>3</w:t>
            </w:r>
          </w:p>
          <w:p w14:paraId="6BD22047" w14:textId="77777777" w:rsidR="00B42287" w:rsidRDefault="00B42287" w:rsidP="009263F7"/>
          <w:p w14:paraId="26ECFC27" w14:textId="5592624E" w:rsidR="0065591F" w:rsidRDefault="0065591F" w:rsidP="009263F7">
            <w:r>
              <w:t>2</w:t>
            </w:r>
          </w:p>
          <w:p w14:paraId="04A06A81" w14:textId="77777777" w:rsidR="0065591F" w:rsidRDefault="0065591F" w:rsidP="009263F7"/>
          <w:p w14:paraId="18ED8B40" w14:textId="1ACDAB0B" w:rsidR="003D1355" w:rsidRDefault="00B42287" w:rsidP="009263F7">
            <w:r>
              <w:t>2</w:t>
            </w:r>
          </w:p>
          <w:p w14:paraId="6ABA5B15" w14:textId="77777777" w:rsidR="00F074D9" w:rsidRDefault="00F074D9" w:rsidP="009263F7"/>
          <w:p w14:paraId="093E2078" w14:textId="0A451EF5" w:rsidR="00F074D9" w:rsidRDefault="00F074D9" w:rsidP="009263F7">
            <w:r>
              <w:t>1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5BCA783F" w14:textId="77777777" w:rsidR="002D2DD7" w:rsidRDefault="002D2DD7" w:rsidP="002D2DD7">
            <w:r>
              <w:t xml:space="preserve">Upravljanje informacijskim sustavom  i sustavom  </w:t>
            </w:r>
          </w:p>
          <w:p w14:paraId="093E207C" w14:textId="67EA360C" w:rsidR="009263F7" w:rsidRDefault="002D2DD7" w:rsidP="002D2DD7">
            <w:r>
              <w:t>kliničkih podataka</w:t>
            </w:r>
          </w:p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0D5DE89A" w:rsidR="005C6D68" w:rsidRDefault="00956BC1" w:rsidP="009263F7">
            <w:r>
              <w:t>15</w:t>
            </w:r>
          </w:p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3" w14:textId="4E025ABE" w:rsidR="009263F7" w:rsidRDefault="00C059C6" w:rsidP="009263F7">
            <w:r w:rsidRPr="00C059C6">
              <w:t>Priprema podataka za obradu računalom</w:t>
            </w:r>
          </w:p>
          <w:p w14:paraId="0CA3EAE0" w14:textId="11D0D6D3" w:rsidR="001565D6" w:rsidRDefault="001565D6" w:rsidP="009263F7">
            <w:r w:rsidRPr="001565D6">
              <w:t>Kontroliranje ugovornih obveza i izvršenja</w:t>
            </w:r>
          </w:p>
          <w:p w14:paraId="45E10C63" w14:textId="756ED367" w:rsidR="00725D7A" w:rsidRDefault="00725D7A" w:rsidP="00725D7A">
            <w:r>
              <w:t>Upravljanje informacijskim sustavom i sustavom</w:t>
            </w:r>
          </w:p>
          <w:p w14:paraId="12C1E0CD" w14:textId="65A50CDA" w:rsidR="001565D6" w:rsidRDefault="00725D7A" w:rsidP="00725D7A">
            <w:r>
              <w:t>kliničkih podataka 1.</w:t>
            </w:r>
          </w:p>
          <w:p w14:paraId="344F5441" w14:textId="77777777" w:rsidR="00FB40BF" w:rsidRDefault="00FB40BF" w:rsidP="00FB40BF">
            <w:r>
              <w:t>Upravljanje informacijskim sustavom i sustavom</w:t>
            </w:r>
          </w:p>
          <w:p w14:paraId="1BE3D0BB" w14:textId="54A856F4" w:rsidR="00FB40BF" w:rsidRDefault="00FB40BF" w:rsidP="00FB40BF">
            <w:r>
              <w:t xml:space="preserve">kliničkih podataka </w:t>
            </w:r>
            <w:r>
              <w:t>2</w:t>
            </w:r>
            <w:r>
              <w:t>.</w:t>
            </w:r>
          </w:p>
          <w:p w14:paraId="5FD9EF2A" w14:textId="23870AC1" w:rsidR="00FB40BF" w:rsidRDefault="00917E7A" w:rsidP="00FB40BF">
            <w:r w:rsidRPr="00917E7A">
              <w:t>Pretraživanje literature</w:t>
            </w:r>
          </w:p>
          <w:p w14:paraId="5820BA47" w14:textId="70CAB735" w:rsidR="00917E7A" w:rsidRDefault="00557CFB" w:rsidP="00FB40BF">
            <w:r w:rsidRPr="00557CFB">
              <w:t>Vizualizacija zdravstvenih podataka</w:t>
            </w:r>
          </w:p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624DBF2B" w14:textId="77777777" w:rsidR="005C6D68" w:rsidRDefault="00BF65B8" w:rsidP="009263F7">
            <w:r>
              <w:lastRenderedPageBreak/>
              <w:t>3</w:t>
            </w:r>
          </w:p>
          <w:p w14:paraId="1EFA2C4E" w14:textId="77777777" w:rsidR="001565D6" w:rsidRDefault="001565D6" w:rsidP="009263F7">
            <w:r>
              <w:t>3</w:t>
            </w:r>
          </w:p>
          <w:p w14:paraId="23F4DAB2" w14:textId="77777777" w:rsidR="00725D7A" w:rsidRDefault="00725D7A" w:rsidP="009263F7">
            <w:r>
              <w:t>3</w:t>
            </w:r>
          </w:p>
          <w:p w14:paraId="460D2AD6" w14:textId="77777777" w:rsidR="00725D7A" w:rsidRDefault="00725D7A" w:rsidP="009263F7"/>
          <w:p w14:paraId="3D7AD135" w14:textId="2BB8AEE1" w:rsidR="00FB40BF" w:rsidRDefault="00FB40BF" w:rsidP="009263F7">
            <w:r>
              <w:t>3</w:t>
            </w:r>
          </w:p>
          <w:p w14:paraId="3578A1B1" w14:textId="77777777" w:rsidR="00917E7A" w:rsidRDefault="00917E7A" w:rsidP="009263F7"/>
          <w:p w14:paraId="774B013E" w14:textId="0439162D" w:rsidR="00917E7A" w:rsidRDefault="00EE1364" w:rsidP="009263F7">
            <w:r>
              <w:t>1</w:t>
            </w:r>
          </w:p>
          <w:p w14:paraId="4ED5D579" w14:textId="342445B1" w:rsidR="00557CFB" w:rsidRDefault="00EE1364" w:rsidP="009263F7">
            <w:r>
              <w:t>1</w:t>
            </w:r>
          </w:p>
          <w:p w14:paraId="093E2087" w14:textId="241B4AB1" w:rsidR="00FB40BF" w:rsidRDefault="00FB40BF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4CD8820" w14:textId="77777777" w:rsidR="00455F8C" w:rsidRDefault="00455F8C" w:rsidP="00455F8C">
            <w:r>
              <w:t xml:space="preserve">Prisustvovanje nastavi (student može izostati do 20% fonda sati nastave). </w:t>
            </w:r>
          </w:p>
          <w:p w14:paraId="093E208A" w14:textId="75A05360" w:rsidR="009263F7" w:rsidRDefault="00455F8C" w:rsidP="00455F8C">
            <w:r>
              <w:t xml:space="preserve">Izrada </w:t>
            </w:r>
            <w:r>
              <w:t xml:space="preserve">i prezentacija seminara, </w:t>
            </w:r>
            <w:r>
              <w:t>vježbi i zadaća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78D16729" w14:textId="77777777" w:rsidR="00CB6035" w:rsidRPr="00CB6035" w:rsidRDefault="00CB6035" w:rsidP="00CB6035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hr-HR"/>
              </w:rPr>
              <w:t>Popis literature potrebne za studij i polaganje ispita</w:t>
            </w:r>
          </w:p>
          <w:p w14:paraId="146F8C48" w14:textId="77777777" w:rsidR="00CB6035" w:rsidRPr="00CB6035" w:rsidRDefault="00CB6035" w:rsidP="00CB603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Kern J, Petrovečki </w:t>
            </w:r>
            <w:hyperlink r:id="rId8" w:history="1">
              <w:r w:rsidRPr="00CB6035">
                <w:rPr>
                  <w:rFonts w:ascii="Arial" w:eastAsiaTheme="majorEastAsia" w:hAnsi="Arial" w:cs="Arial"/>
                  <w:color w:val="000000" w:themeColor="text1"/>
                  <w:szCs w:val="24"/>
                  <w:lang w:eastAsia="hr-HR"/>
                </w:rPr>
                <w:t>M</w:t>
              </w:r>
            </w:hyperlink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 (urednici). Medicinska informatika. Zagreb: Medicinska  naklada 2009.</w:t>
            </w:r>
          </w:p>
          <w:p w14:paraId="166552E4" w14:textId="77777777" w:rsidR="00CB6035" w:rsidRPr="00CB6035" w:rsidRDefault="00CB6035" w:rsidP="00CB603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Toromanović S, </w:t>
            </w:r>
            <w:hyperlink r:id="rId9" w:history="1">
              <w:r w:rsidRPr="00CB6035">
                <w:rPr>
                  <w:rFonts w:ascii="Arial" w:eastAsiaTheme="majorEastAsia" w:hAnsi="Arial" w:cs="Arial"/>
                  <w:color w:val="000000" w:themeColor="text1"/>
                  <w:szCs w:val="24"/>
                  <w:lang w:eastAsia="hr-HR"/>
                </w:rPr>
                <w:t>Hasanović</w:t>
              </w:r>
            </w:hyperlink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 E, </w:t>
            </w:r>
            <w:hyperlink r:id="rId10" w:history="1">
              <w:r w:rsidRPr="00CB6035">
                <w:rPr>
                  <w:rFonts w:ascii="Arial" w:eastAsiaTheme="majorEastAsia" w:hAnsi="Arial" w:cs="Arial"/>
                  <w:color w:val="000000" w:themeColor="text1"/>
                  <w:szCs w:val="24"/>
                  <w:lang w:eastAsia="hr-HR"/>
                </w:rPr>
                <w:t>Mašić</w:t>
              </w:r>
            </w:hyperlink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 I. </w:t>
            </w:r>
            <w:r w:rsidRPr="00CB6035">
              <w:rPr>
                <w:rFonts w:ascii="Arial" w:eastAsia="Times New Roman" w:hAnsi="Arial" w:cs="Arial"/>
                <w:bCs/>
                <w:color w:val="000000" w:themeColor="text1"/>
                <w:kern w:val="36"/>
                <w:szCs w:val="24"/>
                <w:lang w:eastAsia="hr-HR"/>
              </w:rPr>
              <w:t xml:space="preserve">Nursing Information Systems. </w:t>
            </w: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Mater Sociomed. 2010; 22(3): 168–171. doi:  </w:t>
            </w:r>
            <w:hyperlink r:id="rId11" w:tgtFrame="pmc_ext" w:history="1">
              <w:r w:rsidRPr="00CB6035">
                <w:rPr>
                  <w:rFonts w:ascii="Arial" w:eastAsiaTheme="majorEastAsia" w:hAnsi="Arial" w:cs="Arial"/>
                  <w:color w:val="000000" w:themeColor="text1"/>
                  <w:szCs w:val="24"/>
                  <w:lang w:eastAsia="hr-HR"/>
                </w:rPr>
                <w:t>10.5455/msm.2010.22.168-171</w:t>
              </w:r>
            </w:hyperlink>
          </w:p>
          <w:p w14:paraId="4829B92A" w14:textId="77777777" w:rsidR="00CB6035" w:rsidRPr="00CB6035" w:rsidRDefault="00CB6035" w:rsidP="00CB603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>Jager D. mNurse. Bilten HDMI, 2015;21(2). Dostupno na: http://www.hdmi.hr/images/bilteni/bilten_2015_broj_2%20finalno.pdf</w:t>
            </w:r>
          </w:p>
          <w:p w14:paraId="03B14CEA" w14:textId="77777777" w:rsidR="00CB6035" w:rsidRPr="00CB6035" w:rsidRDefault="00CB6035" w:rsidP="00CB603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Fišter K. Elektronički zdravstveni zapis: transparentnost i sekundarna uporaba. Bilten HDMI,  2015;21(1). Dostupno na: </w:t>
            </w:r>
            <w:hyperlink r:id="rId12" w:history="1">
              <w:r w:rsidRPr="00CB6035">
                <w:rPr>
                  <w:rFonts w:ascii="Arial" w:eastAsia="Times New Roman" w:hAnsi="Arial" w:cs="Arial"/>
                  <w:color w:val="000000" w:themeColor="text1"/>
                  <w:szCs w:val="24"/>
                  <w:lang w:eastAsia="hr-HR"/>
                </w:rPr>
                <w:t>http://www.hdmi.hr/images/bilteni/bilten_2015_broj_1%20-%20finalno.pdf</w:t>
              </w:r>
            </w:hyperlink>
          </w:p>
          <w:p w14:paraId="43E05984" w14:textId="77777777" w:rsidR="00CB6035" w:rsidRPr="00CB6035" w:rsidRDefault="00CB6035" w:rsidP="00CB603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Kern J, Bergman Marković B, Pale P, Heim I, Trnka B, Rafaj G i sur. , </w:t>
            </w:r>
            <w:r w:rsidRPr="00CB6035">
              <w:rPr>
                <w:rFonts w:ascii="Arial" w:eastAsiaTheme="minorEastAsia" w:hAnsi="Arial" w:cs="Arial"/>
                <w:b/>
                <w:bCs/>
                <w:color w:val="000000" w:themeColor="text1"/>
                <w:szCs w:val="24"/>
                <w:lang w:eastAsia="hr-HR"/>
              </w:rPr>
              <w:t xml:space="preserve">Smjernice za unaprjeđenje elektroničkog zdravstvenog zapisa. </w:t>
            </w:r>
            <w:r w:rsidRPr="00CB6035">
              <w:rPr>
                <w:rFonts w:ascii="Arial" w:eastAsia="MinionPro-Regular" w:hAnsi="Arial" w:cs="Arial"/>
                <w:color w:val="000000" w:themeColor="text1"/>
                <w:szCs w:val="24"/>
                <w:lang w:eastAsia="hr-HR"/>
              </w:rPr>
              <w:t xml:space="preserve">Acta Med Croatica, 71 (2017) 79-93. Dostupno na: </w:t>
            </w:r>
            <w:hyperlink r:id="rId13" w:history="1">
              <w:r w:rsidRPr="00CB6035">
                <w:rPr>
                  <w:rFonts w:ascii="Arial" w:eastAsia="MinionPro-Regular" w:hAnsi="Arial" w:cs="Arial"/>
                  <w:color w:val="000000" w:themeColor="text1"/>
                  <w:szCs w:val="24"/>
                  <w:lang w:eastAsia="hr-HR"/>
                </w:rPr>
                <w:t>http://hrcak.srce.hr/index.php?show=clanak&amp;id_clanak_jezik=274474</w:t>
              </w:r>
            </w:hyperlink>
          </w:p>
          <w:p w14:paraId="10D6F2C0" w14:textId="77777777" w:rsidR="00CB6035" w:rsidRPr="00CB6035" w:rsidRDefault="00CB6035" w:rsidP="00CB603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>AMZH. Deklaracija o e-zdravlju. Dostupno na: http://www.amzh.hr/novosti%20i%20dogadaji.html</w:t>
            </w:r>
          </w:p>
          <w:p w14:paraId="212B6267" w14:textId="77777777" w:rsidR="00CB6035" w:rsidRPr="00CB6035" w:rsidRDefault="00CB6035" w:rsidP="00CB603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hr-HR"/>
              </w:rPr>
            </w:pPr>
          </w:p>
          <w:p w14:paraId="186ADB2B" w14:textId="77777777" w:rsidR="00CB6035" w:rsidRPr="00CB6035" w:rsidRDefault="00CB6035" w:rsidP="00CB6035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hr-HR"/>
              </w:rPr>
              <w:t>Popis literature koja se preporučuje kao dopunska</w:t>
            </w:r>
          </w:p>
          <w:p w14:paraId="5666BA9D" w14:textId="77777777" w:rsidR="00CB6035" w:rsidRPr="00CB6035" w:rsidRDefault="00CB6035" w:rsidP="00CB6035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>Marin HF, Rodrigues RJ, Delaney C, Nielsen GH, Yan J (Editors).  Building Standard-Based Nursing Information Systems. Washington D.C.: PAHO 2000. Available at: http://www.ehealthstrategies.com/files/nursing_IS_standards.pdf</w:t>
            </w:r>
          </w:p>
          <w:p w14:paraId="3E120981" w14:textId="77777777" w:rsidR="00CB6035" w:rsidRPr="00CB6035" w:rsidRDefault="00CB6035" w:rsidP="00CB6035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>Kern J (ur.). Medicinskoinformatičke metode. Zagreb: Medicinska naklada 2009.</w:t>
            </w:r>
          </w:p>
          <w:p w14:paraId="550365FD" w14:textId="77777777" w:rsidR="00CB6035" w:rsidRPr="00CB6035" w:rsidRDefault="00CB6035" w:rsidP="00CB603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Košćina S. Mobilni elektronički medicinski zapis (mEMR) na KBC Zagreb. Bilten </w:t>
            </w:r>
          </w:p>
          <w:p w14:paraId="7E6C89BA" w14:textId="77777777" w:rsidR="00CB6035" w:rsidRPr="00CB6035" w:rsidRDefault="00CB6035" w:rsidP="00CB6035">
            <w:pPr>
              <w:jc w:val="both"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           HDMI, 2014;20(1). Dostupno na: </w:t>
            </w:r>
          </w:p>
          <w:p w14:paraId="24EC9736" w14:textId="77777777" w:rsidR="00CB6035" w:rsidRPr="00CB6035" w:rsidRDefault="00CB6035" w:rsidP="00CB6035">
            <w:pPr>
              <w:jc w:val="both"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 xml:space="preserve">           </w:t>
            </w:r>
            <w:hyperlink r:id="rId14" w:history="1">
              <w:r w:rsidRPr="00CB6035">
                <w:rPr>
                  <w:rFonts w:ascii="Arial" w:eastAsia="Times New Roman" w:hAnsi="Arial" w:cs="Arial"/>
                  <w:color w:val="000000" w:themeColor="text1"/>
                  <w:szCs w:val="24"/>
                  <w:lang w:eastAsia="hr-HR"/>
                </w:rPr>
                <w:t>http://www.hdmi.hr/images/bilteni/bilten_2014_broj_2-ver2.pdf</w:t>
              </w:r>
            </w:hyperlink>
          </w:p>
          <w:p w14:paraId="2371C929" w14:textId="77777777" w:rsidR="00CB6035" w:rsidRPr="00CB6035" w:rsidRDefault="00CB6035" w:rsidP="00CB6035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</w:pPr>
            <w:r w:rsidRPr="00CB6035">
              <w:rPr>
                <w:rFonts w:ascii="Arial" w:eastAsia="Times New Roman" w:hAnsi="Arial" w:cs="Arial"/>
                <w:color w:val="000000" w:themeColor="text1"/>
                <w:szCs w:val="24"/>
                <w:lang w:eastAsia="hr-HR"/>
              </w:rPr>
              <w:t>Shortliffe EH, Cimino JJ (Editors). Biomedical informatics: Computer Applications in Health Care and Biomedicine. New York: Springer Science+Business Media 2006.</w:t>
            </w:r>
          </w:p>
          <w:p w14:paraId="093E208F" w14:textId="77777777" w:rsidR="005C6D68" w:rsidRDefault="005C6D68" w:rsidP="009263F7"/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7777777" w:rsidR="009263F7" w:rsidRDefault="009263F7" w:rsidP="009263F7"/>
          <w:p w14:paraId="093E2094" w14:textId="3E3E6B3F" w:rsidR="00922630" w:rsidRDefault="00832E0C" w:rsidP="009263F7">
            <w:r>
              <w:t>Pismeni i usmeni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lastRenderedPageBreak/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20A4" w14:textId="77777777" w:rsidR="00E548EC" w:rsidRDefault="00E548EC" w:rsidP="009263F7">
      <w:pPr>
        <w:spacing w:after="0" w:line="240" w:lineRule="auto"/>
      </w:pPr>
      <w:r>
        <w:separator/>
      </w:r>
    </w:p>
  </w:endnote>
  <w:endnote w:type="continuationSeparator" w:id="0">
    <w:p w14:paraId="093E20A5" w14:textId="77777777" w:rsidR="00E548EC" w:rsidRDefault="00E548EC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 Un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20A2" w14:textId="77777777" w:rsidR="00E548EC" w:rsidRDefault="00E548EC" w:rsidP="009263F7">
      <w:pPr>
        <w:spacing w:after="0" w:line="240" w:lineRule="auto"/>
      </w:pPr>
      <w:r>
        <w:separator/>
      </w:r>
    </w:p>
  </w:footnote>
  <w:footnote w:type="continuationSeparator" w:id="0">
    <w:p w14:paraId="093E20A3" w14:textId="77777777" w:rsidR="00E548EC" w:rsidRDefault="00E548EC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42A"/>
    <w:multiLevelType w:val="hybridMultilevel"/>
    <w:tmpl w:val="985EF6F6"/>
    <w:lvl w:ilvl="0" w:tplc="9A40F4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9650B"/>
    <w:multiLevelType w:val="hybridMultilevel"/>
    <w:tmpl w:val="58F8AD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D0426"/>
    <w:rsid w:val="001478F3"/>
    <w:rsid w:val="001565D6"/>
    <w:rsid w:val="001832B6"/>
    <w:rsid w:val="002042D0"/>
    <w:rsid w:val="00282930"/>
    <w:rsid w:val="00283425"/>
    <w:rsid w:val="002B03A0"/>
    <w:rsid w:val="002C1A06"/>
    <w:rsid w:val="002D2DD7"/>
    <w:rsid w:val="002E0345"/>
    <w:rsid w:val="002E6A72"/>
    <w:rsid w:val="0036413F"/>
    <w:rsid w:val="00367531"/>
    <w:rsid w:val="003878C1"/>
    <w:rsid w:val="003A39D7"/>
    <w:rsid w:val="003D1355"/>
    <w:rsid w:val="003E704F"/>
    <w:rsid w:val="004065CE"/>
    <w:rsid w:val="004436C6"/>
    <w:rsid w:val="00455F8C"/>
    <w:rsid w:val="00557CFB"/>
    <w:rsid w:val="005C6D68"/>
    <w:rsid w:val="00647571"/>
    <w:rsid w:val="0065591F"/>
    <w:rsid w:val="00725D7A"/>
    <w:rsid w:val="007818CD"/>
    <w:rsid w:val="00813966"/>
    <w:rsid w:val="0081703B"/>
    <w:rsid w:val="00832E0C"/>
    <w:rsid w:val="00844C91"/>
    <w:rsid w:val="00853EA7"/>
    <w:rsid w:val="008D3CBF"/>
    <w:rsid w:val="008E1C5C"/>
    <w:rsid w:val="00907904"/>
    <w:rsid w:val="00917E7A"/>
    <w:rsid w:val="00922630"/>
    <w:rsid w:val="009263F7"/>
    <w:rsid w:val="00956BC1"/>
    <w:rsid w:val="00976427"/>
    <w:rsid w:val="009E2349"/>
    <w:rsid w:val="00A222F8"/>
    <w:rsid w:val="00A27C16"/>
    <w:rsid w:val="00AD484C"/>
    <w:rsid w:val="00B37A61"/>
    <w:rsid w:val="00B42287"/>
    <w:rsid w:val="00BB6278"/>
    <w:rsid w:val="00BD1A33"/>
    <w:rsid w:val="00BF3F56"/>
    <w:rsid w:val="00BF485D"/>
    <w:rsid w:val="00BF65B8"/>
    <w:rsid w:val="00C059C6"/>
    <w:rsid w:val="00C511DE"/>
    <w:rsid w:val="00CB6035"/>
    <w:rsid w:val="00CC3363"/>
    <w:rsid w:val="00CE37DE"/>
    <w:rsid w:val="00D74EE2"/>
    <w:rsid w:val="00D87A7C"/>
    <w:rsid w:val="00DC2101"/>
    <w:rsid w:val="00E24187"/>
    <w:rsid w:val="00E41EBF"/>
    <w:rsid w:val="00E540E4"/>
    <w:rsid w:val="00E548EC"/>
    <w:rsid w:val="00E90C53"/>
    <w:rsid w:val="00EA0757"/>
    <w:rsid w:val="00EC0A1E"/>
    <w:rsid w:val="00EE1364"/>
    <w:rsid w:val="00F074D9"/>
    <w:rsid w:val="00F079F5"/>
    <w:rsid w:val="00F24C8D"/>
    <w:rsid w:val="00FB40BF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Toromanovic%20S%5Bauth%5D" TargetMode="External"/><Relationship Id="rId13" Type="http://schemas.openxmlformats.org/officeDocument/2006/relationships/hyperlink" Target="http://hrcak.srce.hr/index.php?show=clanak&amp;id_clanak_jezik=274474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dmi.hr/images/bilteni/bilten_2015_broj_1%20-%20finalno.pdf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5455%2Fmsm.2010.22.168-171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pubmed/?term=Masic%20I%5Bauth%5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Hasanovic%20E%5Bauth%5D" TargetMode="External"/><Relationship Id="rId14" Type="http://schemas.openxmlformats.org/officeDocument/2006/relationships/hyperlink" Target="http://www.hdmi.hr/images/bilteni/bilten_2014_broj_2-ver2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 Un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F0CBA"/>
    <w:rsid w:val="0076250A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2CB68-6AB7-4DFD-947F-E0C93F9E2790}"/>
</file>

<file path=customXml/itemProps3.xml><?xml version="1.0" encoding="utf-8"?>
<ds:datastoreItem xmlns:ds="http://schemas.openxmlformats.org/officeDocument/2006/customXml" ds:itemID="{1B289C92-14C0-41E6-89DE-0F3CDC7D249C}"/>
</file>

<file path=customXml/itemProps4.xml><?xml version="1.0" encoding="utf-8"?>
<ds:datastoreItem xmlns:ds="http://schemas.openxmlformats.org/officeDocument/2006/customXml" ds:itemID="{A7FDDCA5-2FE5-4F72-8E3C-29CE4FA83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Marijan Erceg</cp:lastModifiedBy>
  <cp:revision>43</cp:revision>
  <cp:lastPrinted>2012-09-11T10:12:00Z</cp:lastPrinted>
  <dcterms:created xsi:type="dcterms:W3CDTF">2021-10-02T20:09:00Z</dcterms:created>
  <dcterms:modified xsi:type="dcterms:W3CDTF">2021-12-08T21:34:00Z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