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B7335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3483"/>
        <w:gridCol w:w="682"/>
        <w:gridCol w:w="700"/>
        <w:gridCol w:w="359"/>
        <w:gridCol w:w="341"/>
        <w:gridCol w:w="700"/>
        <w:gridCol w:w="701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:rsidR="005C6D68" w:rsidRDefault="003D07E9" w:rsidP="005C6D68">
            <w:pPr>
              <w:spacing w:line="360" w:lineRule="auto"/>
            </w:pPr>
            <w:r>
              <w:t>IMUNOLOGIJA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3D07E9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:rsidR="005C6D68" w:rsidRDefault="003D07E9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5C6D68" w:rsidRDefault="003D07E9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:rsidR="005C6D68" w:rsidRDefault="003D07E9" w:rsidP="005C6D68">
            <w:pPr>
              <w:spacing w:line="360" w:lineRule="auto"/>
              <w:jc w:val="center"/>
            </w:pPr>
            <w:r>
              <w:t>4,5</w:t>
            </w:r>
          </w:p>
        </w:tc>
      </w:tr>
      <w:tr w:rsidR="00D74EE2" w:rsidTr="00165F9E">
        <w:tc>
          <w:tcPr>
            <w:tcW w:w="2322" w:type="dxa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:rsidR="00D74EE2" w:rsidRDefault="003D07E9" w:rsidP="005C6D68">
            <w:pPr>
              <w:spacing w:line="360" w:lineRule="auto"/>
            </w:pPr>
            <w:r>
              <w:t>MEDICINSKO-LABORATOORIJSKE DIJAGNOSTIKE</w:t>
            </w:r>
          </w:p>
        </w:tc>
        <w:tc>
          <w:tcPr>
            <w:tcW w:w="1741" w:type="dxa"/>
            <w:gridSpan w:val="3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:rsidR="00D74EE2" w:rsidRDefault="00D74EE2" w:rsidP="005C6D68">
            <w:pPr>
              <w:spacing w:line="360" w:lineRule="auto"/>
            </w:pP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:rsidR="00926E9C" w:rsidRDefault="0038621F" w:rsidP="005C6D68">
            <w:pPr>
              <w:spacing w:line="360" w:lineRule="auto"/>
            </w:pPr>
            <w:r>
              <w:t xml:space="preserve">Prof.dr.sc </w:t>
            </w:r>
            <w:r w:rsidR="00197F83">
              <w:t>BRANKO MALENICA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:rsidR="005C6D68" w:rsidRDefault="00197F83" w:rsidP="0017622E">
            <w:pPr>
              <w:spacing w:line="360" w:lineRule="auto"/>
            </w:pPr>
            <w:r>
              <w:t>Dr.sc Ana Kozmar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:rsidR="005C6D68" w:rsidRDefault="00197F83" w:rsidP="0000316B">
            <w:pPr>
              <w:spacing w:line="360" w:lineRule="auto"/>
            </w:pPr>
            <w:r>
              <w:t>Nives Radić, bacc.lab-med.</w:t>
            </w:r>
          </w:p>
          <w:p w:rsidR="00197F83" w:rsidRDefault="00197F83" w:rsidP="0000316B">
            <w:pPr>
              <w:spacing w:line="360" w:lineRule="auto"/>
            </w:pPr>
            <w:r>
              <w:t>Anđelka Đira, bacc.lab.med</w:t>
            </w:r>
          </w:p>
        </w:tc>
      </w:tr>
      <w:tr w:rsidR="005C6D68" w:rsidTr="005C6D68">
        <w:tc>
          <w:tcPr>
            <w:tcW w:w="7887" w:type="dxa"/>
            <w:gridSpan w:val="6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00316B">
        <w:trPr>
          <w:trHeight w:val="346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:rsidR="009263F7" w:rsidRDefault="009263F7" w:rsidP="0000316B"/>
          <w:p w:rsidR="00197F83" w:rsidRDefault="00197F83" w:rsidP="0000316B">
            <w:r w:rsidRPr="00197F83">
              <w:t>Ustrojstvo imunos</w:t>
            </w:r>
            <w:r>
              <w:t>nog sustava-stanice, tkiva, org</w:t>
            </w:r>
            <w:r w:rsidRPr="00197F83">
              <w:t>ani i receptori (TCR, BCR, TLR, FcR, CR)</w:t>
            </w:r>
            <w:r>
              <w:t xml:space="preserve"> </w:t>
            </w:r>
          </w:p>
          <w:p w:rsidR="0038621F" w:rsidRDefault="00197F83" w:rsidP="0000316B">
            <w:r w:rsidRPr="00197F83">
              <w:t>Geni i antigeni MHC-transplantacija tkiva i organa; Predočne stanice-preradba i predočivanje antigena</w:t>
            </w:r>
          </w:p>
          <w:p w:rsidR="0038621F" w:rsidRDefault="0038621F" w:rsidP="0000316B">
            <w:r w:rsidRPr="0038621F">
              <w:t>Imunost protiv bakterija, virusa i tumora; Vakcine i imunoterapija</w:t>
            </w:r>
          </w:p>
          <w:p w:rsidR="0038621F" w:rsidRDefault="0038621F" w:rsidP="0000316B">
            <w:r w:rsidRPr="0038621F">
              <w:t>Urođena imunost - efektorski mehanizmi</w:t>
            </w:r>
          </w:p>
          <w:p w:rsidR="00003640" w:rsidRDefault="0038621F" w:rsidP="0000316B">
            <w:r w:rsidRPr="0038621F">
              <w:t>Prepoznavanje antigena - aktivacija imunoreakcije, humoralna i stanična imunoreakcija-stečena (adaptivna) imunost</w:t>
            </w:r>
          </w:p>
          <w:p w:rsidR="0000316B" w:rsidRDefault="00003640" w:rsidP="00003640">
            <w:r w:rsidRPr="00003640">
              <w:t>Imunološka tolerancija - autoimunost, reakcije preosj</w:t>
            </w:r>
            <w:r>
              <w:t>etljivosti,</w:t>
            </w:r>
            <w:r w:rsidRPr="00003640">
              <w:t xml:space="preserve"> alergije</w:t>
            </w:r>
          </w:p>
        </w:tc>
        <w:tc>
          <w:tcPr>
            <w:tcW w:w="1401" w:type="dxa"/>
            <w:gridSpan w:val="2"/>
          </w:tcPr>
          <w:p w:rsidR="00AA04AE" w:rsidRDefault="00AA04AE" w:rsidP="005D2132"/>
          <w:p w:rsidR="00197F83" w:rsidRDefault="00197F83" w:rsidP="00003640">
            <w:pPr>
              <w:jc w:val="center"/>
            </w:pPr>
            <w:r>
              <w:t>2</w:t>
            </w:r>
          </w:p>
          <w:p w:rsidR="00197F83" w:rsidRDefault="00197F83" w:rsidP="00003640">
            <w:pPr>
              <w:jc w:val="center"/>
            </w:pPr>
            <w:r>
              <w:t>2</w:t>
            </w:r>
          </w:p>
          <w:p w:rsidR="00197F83" w:rsidRDefault="00197F83" w:rsidP="00003640">
            <w:pPr>
              <w:jc w:val="center"/>
            </w:pPr>
            <w:r>
              <w:t>1</w:t>
            </w:r>
          </w:p>
          <w:p w:rsidR="0038621F" w:rsidRDefault="0038621F" w:rsidP="00003640">
            <w:pPr>
              <w:jc w:val="center"/>
            </w:pPr>
            <w:r>
              <w:t>2</w:t>
            </w:r>
          </w:p>
          <w:p w:rsidR="0038621F" w:rsidRDefault="0038621F" w:rsidP="00003640">
            <w:pPr>
              <w:jc w:val="center"/>
            </w:pPr>
            <w:r>
              <w:t>2</w:t>
            </w:r>
          </w:p>
          <w:p w:rsidR="0038621F" w:rsidRDefault="0038621F" w:rsidP="00003640">
            <w:pPr>
              <w:jc w:val="center"/>
            </w:pPr>
          </w:p>
          <w:p w:rsidR="0038621F" w:rsidRDefault="00003640" w:rsidP="00003640">
            <w:pPr>
              <w:jc w:val="center"/>
            </w:pPr>
            <w:r>
              <w:t>2</w:t>
            </w:r>
          </w:p>
          <w:p w:rsidR="0038621F" w:rsidRDefault="00003640" w:rsidP="00003640">
            <w:pPr>
              <w:jc w:val="center"/>
            </w:pPr>
            <w:r>
              <w:t>2</w:t>
            </w:r>
          </w:p>
          <w:p w:rsidR="00003640" w:rsidRDefault="00003640" w:rsidP="00003640">
            <w:pPr>
              <w:jc w:val="center"/>
            </w:pPr>
          </w:p>
          <w:p w:rsidR="00003640" w:rsidRDefault="00003640" w:rsidP="00003640">
            <w:pPr>
              <w:jc w:val="center"/>
            </w:pPr>
          </w:p>
          <w:p w:rsidR="00003640" w:rsidRDefault="00003640" w:rsidP="00003640">
            <w:pPr>
              <w:jc w:val="center"/>
            </w:pPr>
            <w:r>
              <w:t>2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:rsidR="00A64DE2" w:rsidRDefault="00003640" w:rsidP="009263F7">
            <w:r>
              <w:t>Komplement</w:t>
            </w:r>
          </w:p>
          <w:p w:rsidR="00003640" w:rsidRDefault="00003640" w:rsidP="009263F7">
            <w:r>
              <w:t>Imunoglobulini-antitijela</w:t>
            </w:r>
          </w:p>
          <w:p w:rsidR="0000316B" w:rsidRDefault="00003640" w:rsidP="009263F7">
            <w:r>
              <w:t>Citokini-kemokini</w:t>
            </w:r>
          </w:p>
          <w:p w:rsidR="00003640" w:rsidRDefault="00003640" w:rsidP="009263F7">
            <w:r>
              <w:t>Imunološke metode I</w:t>
            </w:r>
          </w:p>
          <w:p w:rsidR="0000316B" w:rsidRDefault="00003640" w:rsidP="00003640">
            <w:r>
              <w:t>Imunološke metode II</w:t>
            </w:r>
          </w:p>
        </w:tc>
        <w:tc>
          <w:tcPr>
            <w:tcW w:w="1401" w:type="dxa"/>
            <w:gridSpan w:val="2"/>
          </w:tcPr>
          <w:p w:rsidR="003F5CE4" w:rsidRDefault="00003640" w:rsidP="00003640">
            <w:pPr>
              <w:jc w:val="center"/>
            </w:pPr>
            <w:r>
              <w:t>3</w:t>
            </w:r>
          </w:p>
          <w:p w:rsidR="00A64DE2" w:rsidRDefault="00003640" w:rsidP="00003640">
            <w:pPr>
              <w:jc w:val="center"/>
            </w:pPr>
            <w:r>
              <w:t>3</w:t>
            </w:r>
          </w:p>
          <w:p w:rsidR="00003640" w:rsidRDefault="00003640" w:rsidP="00003640">
            <w:pPr>
              <w:jc w:val="center"/>
            </w:pPr>
            <w:r>
              <w:t>3</w:t>
            </w:r>
          </w:p>
          <w:p w:rsidR="00003640" w:rsidRDefault="00003640" w:rsidP="00003640">
            <w:pPr>
              <w:jc w:val="center"/>
            </w:pPr>
            <w:r>
              <w:t>3</w:t>
            </w:r>
          </w:p>
          <w:p w:rsidR="00003640" w:rsidRDefault="00003640" w:rsidP="00003640">
            <w:pPr>
              <w:jc w:val="center"/>
            </w:pPr>
            <w:r>
              <w:t>3</w:t>
            </w:r>
          </w:p>
          <w:p w:rsidR="00A64DE2" w:rsidRDefault="00A64DE2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:rsidR="0070593C" w:rsidRDefault="00003640" w:rsidP="009263F7">
            <w:r>
              <w:t>Indirektna imunoflorescencija</w:t>
            </w:r>
          </w:p>
          <w:p w:rsidR="007D5746" w:rsidRDefault="007D5746" w:rsidP="009263F7">
            <w:r>
              <w:t>Hemolitička aktivnost komplementa</w:t>
            </w:r>
          </w:p>
          <w:p w:rsidR="007D5746" w:rsidRDefault="007D5746" w:rsidP="009263F7">
            <w:r>
              <w:t>Proliferacija limfocita periferne krvi</w:t>
            </w:r>
          </w:p>
          <w:p w:rsidR="0000316B" w:rsidRDefault="007D5746" w:rsidP="007D5746">
            <w:r>
              <w:t>Obilježavanje limfocitnih biljega s monoklonskim antitijelima</w:t>
            </w:r>
          </w:p>
        </w:tc>
        <w:tc>
          <w:tcPr>
            <w:tcW w:w="1401" w:type="dxa"/>
            <w:gridSpan w:val="2"/>
          </w:tcPr>
          <w:p w:rsidR="0070593C" w:rsidRDefault="007D5746" w:rsidP="007D5746">
            <w:pPr>
              <w:jc w:val="center"/>
            </w:pPr>
            <w:r>
              <w:t>30</w:t>
            </w:r>
          </w:p>
          <w:p w:rsidR="0000316B" w:rsidRDefault="0000316B" w:rsidP="007D5746">
            <w:pPr>
              <w:jc w:val="center"/>
            </w:pPr>
          </w:p>
          <w:p w:rsidR="0000316B" w:rsidRDefault="0000316B" w:rsidP="007D5746">
            <w:pPr>
              <w:jc w:val="center"/>
            </w:pPr>
          </w:p>
          <w:p w:rsidR="0000316B" w:rsidRDefault="0000316B" w:rsidP="007D5746">
            <w:pPr>
              <w:jc w:val="center"/>
            </w:pPr>
          </w:p>
          <w:p w:rsidR="0000316B" w:rsidRDefault="0000316B" w:rsidP="007D5746">
            <w:pPr>
              <w:jc w:val="center"/>
            </w:pPr>
          </w:p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:rsidR="00922630" w:rsidRDefault="007D5746" w:rsidP="009263F7">
            <w:r>
              <w:t>Prisustvovanje nastavi (student može izostati sa 25% predavanja)</w:t>
            </w:r>
          </w:p>
          <w:p w:rsidR="007D5746" w:rsidRDefault="007D5746" w:rsidP="009263F7">
            <w:r>
              <w:t>Seminari i vježbe su obavezni</w:t>
            </w:r>
          </w:p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:rsidR="009263F7" w:rsidRDefault="007D5746" w:rsidP="009263F7">
            <w:r>
              <w:t>Andreis i sur. Imunologija, Medicinska naklada, Zagreb, 2005.</w:t>
            </w:r>
          </w:p>
          <w:p w:rsidR="007D5746" w:rsidRDefault="007D5746" w:rsidP="009263F7">
            <w:r>
              <w:t>Volner Z, Batinić D. Osnove  bakteriologije i imunologije, Školska knjiga, Zagreb, 2005.</w:t>
            </w:r>
          </w:p>
          <w:p w:rsidR="007D5746" w:rsidRDefault="007D5746" w:rsidP="009263F7">
            <w:r>
              <w:t>Abbas KA i sur. Cellular and molecular immunology, Elsevier, Philadelphia, 2012.</w:t>
            </w:r>
          </w:p>
          <w:p w:rsidR="0000316B" w:rsidRDefault="007D5746" w:rsidP="007D5746">
            <w:r>
              <w:t>Delves JP i sur. Roitt s essntial immunology, Wiley Blakwell, Chichester, UK 2006.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:rsidR="00922630" w:rsidRDefault="007D5746" w:rsidP="009263F7">
            <w:r>
              <w:t>Pismeni ispit</w:t>
            </w:r>
          </w:p>
          <w:p w:rsidR="007D5746" w:rsidRDefault="007D5746" w:rsidP="009263F7">
            <w:r>
              <w:t>Usmeni ispit za višu ocjenu</w:t>
            </w:r>
          </w:p>
          <w:p w:rsidR="0000316B" w:rsidRDefault="0000316B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00316B" w:rsidRDefault="007D5746" w:rsidP="009263F7">
            <w:pPr>
              <w:rPr>
                <w:b/>
              </w:rPr>
            </w:pPr>
            <w:r>
              <w:rPr>
                <w:b/>
              </w:rPr>
              <w:t>Raspored ispitnih rokova se objavljuje na mrežnim stranicama</w:t>
            </w:r>
          </w:p>
          <w:p w:rsidR="0000316B" w:rsidRDefault="0000316B" w:rsidP="009263F7">
            <w:pPr>
              <w:rPr>
                <w:b/>
              </w:rPr>
            </w:pPr>
          </w:p>
          <w:p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7D5746" w:rsidRDefault="007D5746" w:rsidP="009263F7">
            <w:pPr>
              <w:rPr>
                <w:b/>
              </w:rPr>
            </w:pPr>
            <w:r>
              <w:rPr>
                <w:b/>
              </w:rPr>
              <w:t>Raspored konzultacija je objavljen na mrežnim stranicama</w:t>
            </w:r>
          </w:p>
          <w:p w:rsidR="007D5746" w:rsidRDefault="007D5746" w:rsidP="009263F7">
            <w:pPr>
              <w:rPr>
                <w:b/>
              </w:rPr>
            </w:pPr>
            <w:r>
              <w:rPr>
                <w:b/>
              </w:rPr>
              <w:t>Nastava se održava prema rasporedu objavljenim na mrežnim stranicama studija.</w:t>
            </w:r>
          </w:p>
          <w:p w:rsidR="0000316B" w:rsidRPr="009263F7" w:rsidRDefault="0000316B" w:rsidP="009263F7">
            <w:pPr>
              <w:rPr>
                <w:b/>
              </w:rPr>
            </w:pPr>
          </w:p>
          <w:p w:rsidR="00BD2A03" w:rsidRDefault="00BD2A03" w:rsidP="00D74EE2"/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59" w:rsidRDefault="00B73359" w:rsidP="009263F7">
      <w:pPr>
        <w:spacing w:after="0" w:line="240" w:lineRule="auto"/>
      </w:pPr>
      <w:r>
        <w:separator/>
      </w:r>
    </w:p>
  </w:endnote>
  <w:endnote w:type="continuationSeparator" w:id="0">
    <w:p w:rsidR="00B73359" w:rsidRDefault="00B73359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AA552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7B64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984F41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A552B" w:rsidRPr="00AA552B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7B64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984F41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A552B" w:rsidRPr="00AA552B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59" w:rsidRDefault="00B73359" w:rsidP="009263F7">
      <w:pPr>
        <w:spacing w:after="0" w:line="240" w:lineRule="auto"/>
      </w:pPr>
      <w:r>
        <w:separator/>
      </w:r>
    </w:p>
  </w:footnote>
  <w:footnote w:type="continuationSeparator" w:id="0">
    <w:p w:rsidR="00B73359" w:rsidRDefault="00B73359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0316B"/>
    <w:rsid w:val="00003640"/>
    <w:rsid w:val="00025ED4"/>
    <w:rsid w:val="000D0426"/>
    <w:rsid w:val="001478F3"/>
    <w:rsid w:val="0017390C"/>
    <w:rsid w:val="0017622E"/>
    <w:rsid w:val="00197F83"/>
    <w:rsid w:val="001A75CC"/>
    <w:rsid w:val="00283425"/>
    <w:rsid w:val="002A7377"/>
    <w:rsid w:val="002E0345"/>
    <w:rsid w:val="0036413F"/>
    <w:rsid w:val="00367531"/>
    <w:rsid w:val="003720A9"/>
    <w:rsid w:val="0038621F"/>
    <w:rsid w:val="003878C1"/>
    <w:rsid w:val="003A39D7"/>
    <w:rsid w:val="003D07E9"/>
    <w:rsid w:val="003F5CE4"/>
    <w:rsid w:val="00440D1A"/>
    <w:rsid w:val="004522EC"/>
    <w:rsid w:val="00474A5B"/>
    <w:rsid w:val="005452CE"/>
    <w:rsid w:val="0056785B"/>
    <w:rsid w:val="005A06FB"/>
    <w:rsid w:val="005C4027"/>
    <w:rsid w:val="005C6D68"/>
    <w:rsid w:val="005D2132"/>
    <w:rsid w:val="0070593C"/>
    <w:rsid w:val="0075734D"/>
    <w:rsid w:val="007B642C"/>
    <w:rsid w:val="007D5746"/>
    <w:rsid w:val="00813966"/>
    <w:rsid w:val="0081703B"/>
    <w:rsid w:val="00822156"/>
    <w:rsid w:val="00844C91"/>
    <w:rsid w:val="00853EA7"/>
    <w:rsid w:val="008D3CBF"/>
    <w:rsid w:val="008E1C5C"/>
    <w:rsid w:val="00922630"/>
    <w:rsid w:val="009263F7"/>
    <w:rsid w:val="00926E9C"/>
    <w:rsid w:val="0092780F"/>
    <w:rsid w:val="00951C5F"/>
    <w:rsid w:val="009707D9"/>
    <w:rsid w:val="00984F41"/>
    <w:rsid w:val="009863A4"/>
    <w:rsid w:val="009E2349"/>
    <w:rsid w:val="00A222F8"/>
    <w:rsid w:val="00A64DE2"/>
    <w:rsid w:val="00AA04AE"/>
    <w:rsid w:val="00AA552B"/>
    <w:rsid w:val="00B37A61"/>
    <w:rsid w:val="00B73359"/>
    <w:rsid w:val="00BD2A03"/>
    <w:rsid w:val="00BF3F56"/>
    <w:rsid w:val="00BF485D"/>
    <w:rsid w:val="00C511DE"/>
    <w:rsid w:val="00D053D9"/>
    <w:rsid w:val="00D74EE2"/>
    <w:rsid w:val="00DC2101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AF50A3-7D9A-4B4C-86F6-7E738EF7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128A"/>
    <w:rsid w:val="00185B12"/>
    <w:rsid w:val="00207883"/>
    <w:rsid w:val="002604A0"/>
    <w:rsid w:val="005F0CBA"/>
    <w:rsid w:val="0063527C"/>
    <w:rsid w:val="0078469E"/>
    <w:rsid w:val="007C7FD6"/>
    <w:rsid w:val="008A0F28"/>
    <w:rsid w:val="00A76569"/>
    <w:rsid w:val="00C02150"/>
    <w:rsid w:val="00C216E5"/>
    <w:rsid w:val="00D4392E"/>
    <w:rsid w:val="00E43F1B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F3B8A7A41C44B13734D9234F4214" ma:contentTypeVersion="0" ma:contentTypeDescription="Stvaranje novog dokumenta." ma:contentTypeScope="" ma:versionID="9a3772127330438a71c5fc39f76f3c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31E4A-4C88-4600-9015-9BC98D890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3BBAC-0DED-4E9F-A71A-F284C78B061F}"/>
</file>

<file path=customXml/itemProps3.xml><?xml version="1.0" encoding="utf-8"?>
<ds:datastoreItem xmlns:ds="http://schemas.openxmlformats.org/officeDocument/2006/customXml" ds:itemID="{86771453-3500-43D9-A075-C046ED0118B5}"/>
</file>

<file path=customXml/itemProps4.xml><?xml version="1.0" encoding="utf-8"?>
<ds:datastoreItem xmlns:ds="http://schemas.openxmlformats.org/officeDocument/2006/customXml" ds:itemID="{20960E3A-D189-43A3-800E-EDD2CDF9A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Jasminka Stepan</cp:lastModifiedBy>
  <cp:revision>2</cp:revision>
  <cp:lastPrinted>2012-09-11T10:12:00Z</cp:lastPrinted>
  <dcterms:created xsi:type="dcterms:W3CDTF">2018-11-12T19:25:00Z</dcterms:created>
  <dcterms:modified xsi:type="dcterms:W3CDTF">2018-11-12T19:25:00Z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0x01010068C4F3B8A7A41C44B13734D9234F4214</vt:lpwstr>
  </property>
</Properties>
</file>